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B13222">
      <w:pPr>
        <w:widowControl w:val="0"/>
        <w:tabs>
          <w:tab w:val="left" w:pos="-720"/>
        </w:tabs>
        <w:jc w:val="center"/>
        <w:rPr>
          <w:b/>
          <w:bCs/>
          <w:sz w:val="36"/>
          <w:szCs w:val="36"/>
          <w:lang w:val="bg-BG"/>
        </w:rPr>
      </w:pPr>
      <w:r w:rsidRPr="00495CD6">
        <w:rPr>
          <w:b/>
          <w:bCs/>
          <w:sz w:val="36"/>
          <w:szCs w:val="36"/>
          <w:lang w:val="bg-BG"/>
        </w:rPr>
        <w:t>ПРИЛОЖЕНИЕ III. ОБРАЗЦИ</w:t>
      </w: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495CD6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02672" w:rsidRPr="00495CD6" w:rsidRDefault="00B02672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495CD6">
        <w:rPr>
          <w:rFonts w:eastAsia="Calibri"/>
          <w:lang w:val="bg-BG" w:eastAsia="en-US"/>
        </w:rPr>
        <w:lastRenderedPageBreak/>
        <w:t xml:space="preserve">ОБРАЗЕЦ № </w:t>
      </w:r>
      <w:r w:rsidR="00A53B88" w:rsidRPr="00495CD6">
        <w:rPr>
          <w:rFonts w:eastAsia="Calibri"/>
          <w:lang w:val="bg-BG" w:eastAsia="en-US"/>
        </w:rPr>
        <w:t>1</w:t>
      </w:r>
    </w:p>
    <w:p w:rsidR="00753652" w:rsidRPr="00495CD6" w:rsidRDefault="00753652" w:rsidP="0080439A">
      <w:pPr>
        <w:tabs>
          <w:tab w:val="left" w:pos="0"/>
        </w:tabs>
        <w:suppressAutoHyphens w:val="0"/>
        <w:spacing w:before="240"/>
        <w:jc w:val="center"/>
        <w:rPr>
          <w:rFonts w:eastAsia="Verdana-Bold"/>
          <w:b/>
          <w:bCs/>
          <w:sz w:val="28"/>
          <w:szCs w:val="28"/>
          <w:lang w:val="bg-BG" w:eastAsia="bg-BG"/>
        </w:rPr>
      </w:pPr>
      <w:r w:rsidRPr="00495CD6">
        <w:rPr>
          <w:rFonts w:eastAsia="Verdana-Bold"/>
          <w:b/>
          <w:bCs/>
          <w:sz w:val="28"/>
          <w:szCs w:val="28"/>
          <w:lang w:val="bg-BG" w:eastAsia="bg-BG"/>
        </w:rPr>
        <w:t>ТЕХНИЧЕСКО ПРЕДЛОЖЕНИЕ</w:t>
      </w:r>
    </w:p>
    <w:p w:rsidR="00753652" w:rsidRPr="00495CD6" w:rsidRDefault="00753652" w:rsidP="00D51749">
      <w:pPr>
        <w:tabs>
          <w:tab w:val="left" w:pos="0"/>
        </w:tabs>
        <w:suppressAutoHyphens w:val="0"/>
        <w:spacing w:before="100" w:after="100"/>
        <w:jc w:val="center"/>
        <w:rPr>
          <w:b/>
          <w:bCs/>
          <w:spacing w:val="2"/>
          <w:lang w:val="bg-BG" w:eastAsia="bg-BG"/>
        </w:rPr>
      </w:pPr>
      <w:r w:rsidRPr="00495CD6">
        <w:rPr>
          <w:b/>
          <w:bCs/>
          <w:spacing w:val="2"/>
          <w:lang w:val="bg-BG" w:eastAsia="bg-BG"/>
        </w:rPr>
        <w:t xml:space="preserve">ЗА УЧАСТИЕ В </w:t>
      </w:r>
      <w:r w:rsidR="00A53B88" w:rsidRPr="00495CD6">
        <w:rPr>
          <w:b/>
          <w:bCs/>
          <w:spacing w:val="2"/>
          <w:lang w:val="bg-BG" w:eastAsia="bg-BG"/>
        </w:rPr>
        <w:t>ПРЯКО ДОГОВАРЯНЕ ПО ЧЛ. 182, АЛ. 1, Т. 2</w:t>
      </w:r>
      <w:r w:rsidRPr="00495CD6">
        <w:rPr>
          <w:b/>
          <w:bCs/>
          <w:spacing w:val="2"/>
          <w:lang w:val="bg-BG" w:eastAsia="bg-BG"/>
        </w:rPr>
        <w:t xml:space="preserve"> ЗА ВЪЗЛАГАНЕ НА ОБЩЕСТВЕНА ПОРЪЧКА С ПРЕДМЕТ:</w:t>
      </w:r>
    </w:p>
    <w:p w:rsidR="00A53B88" w:rsidRPr="00495CD6" w:rsidRDefault="00A53B88" w:rsidP="0080439A">
      <w:pPr>
        <w:suppressAutoHyphens w:val="0"/>
        <w:spacing w:before="240"/>
        <w:jc w:val="both"/>
        <w:rPr>
          <w:b/>
          <w:lang w:val="bg-BG" w:eastAsia="bg-BG"/>
        </w:rPr>
      </w:pPr>
      <w:r w:rsidRPr="00495CD6">
        <w:rPr>
          <w:b/>
          <w:lang w:val="bg-BG" w:eastAsia="bg-BG"/>
        </w:rPr>
        <w:t>„Аварийни ремонтно – възстановителни дейности по ул.„Александър Стамболийски“ от км 0+000 до км 0+357 в с. Косово, общ. Каспичан“</w:t>
      </w:r>
    </w:p>
    <w:p w:rsidR="0080439A" w:rsidRPr="00495CD6" w:rsidRDefault="0080439A" w:rsidP="0080439A">
      <w:pPr>
        <w:suppressAutoHyphens w:val="0"/>
        <w:spacing w:before="240"/>
        <w:jc w:val="both"/>
        <w:rPr>
          <w:lang w:val="bg-BG" w:eastAsia="bg-BG"/>
        </w:rPr>
      </w:pPr>
      <w:r w:rsidRPr="00495CD6">
        <w:rPr>
          <w:lang w:val="bg-BG" w:eastAsia="bg-BG"/>
        </w:rPr>
        <w:t>От:…………………………………………………………………………………………………..</w:t>
      </w:r>
    </w:p>
    <w:p w:rsidR="0080439A" w:rsidRPr="00495CD6" w:rsidRDefault="0080439A" w:rsidP="0080439A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495CD6">
        <w:rPr>
          <w:i/>
          <w:lang w:val="bg-BG" w:eastAsia="bg-BG"/>
        </w:rPr>
        <w:t>(наименование на участника)</w:t>
      </w:r>
    </w:p>
    <w:p w:rsidR="0080439A" w:rsidRPr="00495CD6" w:rsidRDefault="0080439A" w:rsidP="0080439A">
      <w:pPr>
        <w:suppressAutoHyphens w:val="0"/>
        <w:spacing w:before="120"/>
        <w:jc w:val="both"/>
        <w:rPr>
          <w:lang w:val="bg-BG" w:eastAsia="bg-BG"/>
        </w:rPr>
      </w:pPr>
      <w:r w:rsidRPr="00495CD6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495CD6">
        <w:rPr>
          <w:lang w:val="bg-BG" w:eastAsia="bg-BG"/>
        </w:rPr>
        <w:t>,</w:t>
      </w:r>
    </w:p>
    <w:p w:rsidR="0080439A" w:rsidRPr="00495CD6" w:rsidRDefault="0080439A" w:rsidP="0080439A">
      <w:pPr>
        <w:tabs>
          <w:tab w:val="left" w:pos="0"/>
        </w:tabs>
        <w:suppressAutoHyphens w:val="0"/>
        <w:spacing w:before="120"/>
        <w:jc w:val="both"/>
        <w:rPr>
          <w:lang w:val="bg-BG" w:eastAsia="bg-BG"/>
        </w:rPr>
      </w:pPr>
      <w:r w:rsidRPr="00495CD6">
        <w:rPr>
          <w:lang w:val="bg-BG" w:eastAsia="bg-BG"/>
        </w:rPr>
        <w:t xml:space="preserve">с адрес: Страна …………………….., гр. …………………….., пощенски код …………….., </w:t>
      </w:r>
      <w:proofErr w:type="spellStart"/>
      <w:r w:rsidRPr="00495CD6">
        <w:rPr>
          <w:lang w:val="bg-BG" w:eastAsia="bg-BG"/>
        </w:rPr>
        <w:t>ул</w:t>
      </w:r>
      <w:proofErr w:type="spellEnd"/>
      <w:r w:rsidRPr="00495CD6">
        <w:rPr>
          <w:lang w:val="bg-BG" w:eastAsia="bg-BG"/>
        </w:rPr>
        <w:t xml:space="preserve">……………………………, № ………, тел.: ………………………, факс: ……………………….., </w:t>
      </w:r>
      <w:proofErr w:type="spellStart"/>
      <w:r w:rsidRPr="00495CD6">
        <w:rPr>
          <w:lang w:val="bg-BG" w:eastAsia="bg-BG"/>
        </w:rPr>
        <w:t>e-mail</w:t>
      </w:r>
      <w:proofErr w:type="spellEnd"/>
      <w:r w:rsidRPr="00495CD6">
        <w:rPr>
          <w:lang w:val="bg-BG" w:eastAsia="bg-BG"/>
        </w:rPr>
        <w:t>: …………………………….</w:t>
      </w:r>
    </w:p>
    <w:p w:rsidR="0080439A" w:rsidRPr="00495CD6" w:rsidRDefault="0080439A" w:rsidP="0080439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495CD6">
        <w:rPr>
          <w:lang w:val="bg-BG" w:eastAsia="bg-BG"/>
        </w:rPr>
        <w:t>Представляван от …………………………………………………………………………………</w:t>
      </w:r>
    </w:p>
    <w:p w:rsidR="0080439A" w:rsidRPr="00495CD6" w:rsidRDefault="0080439A" w:rsidP="0080439A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495CD6">
        <w:rPr>
          <w:lang w:val="bg-BG" w:eastAsia="bg-BG"/>
        </w:rPr>
        <w:tab/>
      </w:r>
      <w:r w:rsidRPr="00495CD6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80439A" w:rsidRPr="00495CD6" w:rsidRDefault="0080439A" w:rsidP="0080439A">
      <w:pPr>
        <w:suppressAutoHyphens w:val="0"/>
        <w:spacing w:before="120"/>
        <w:ind w:right="29"/>
        <w:jc w:val="both"/>
        <w:rPr>
          <w:lang w:val="bg-BG"/>
        </w:rPr>
      </w:pPr>
      <w:r w:rsidRPr="00495CD6">
        <w:rPr>
          <w:color w:val="000000"/>
          <w:lang w:val="bg-BG"/>
        </w:rPr>
        <w:t xml:space="preserve">в </w:t>
      </w:r>
      <w:r w:rsidRPr="00495CD6">
        <w:rPr>
          <w:lang w:val="bg-BG" w:eastAsia="bg-BG"/>
        </w:rPr>
        <w:t>качеството</w:t>
      </w:r>
      <w:r w:rsidRPr="00495CD6">
        <w:rPr>
          <w:color w:val="000000"/>
          <w:lang w:val="bg-BG"/>
        </w:rPr>
        <w:t xml:space="preserve"> си на ………………………………… на участника.</w:t>
      </w:r>
    </w:p>
    <w:p w:rsidR="0080439A" w:rsidRPr="00495CD6" w:rsidRDefault="0080439A" w:rsidP="0080439A">
      <w:pPr>
        <w:tabs>
          <w:tab w:val="left" w:pos="2610"/>
        </w:tabs>
        <w:rPr>
          <w:b/>
          <w:bCs/>
          <w:lang w:val="bg-BG"/>
        </w:rPr>
      </w:pPr>
      <w:r w:rsidRPr="00495CD6">
        <w:rPr>
          <w:color w:val="000000"/>
          <w:lang w:val="bg-BG"/>
        </w:rPr>
        <w:tab/>
        <w:t>(</w:t>
      </w:r>
      <w:r w:rsidRPr="00495CD6">
        <w:rPr>
          <w:i/>
          <w:color w:val="000000"/>
          <w:lang w:val="bg-BG"/>
        </w:rPr>
        <w:t>длъжност</w:t>
      </w:r>
      <w:r w:rsidRPr="00495CD6">
        <w:rPr>
          <w:color w:val="000000"/>
          <w:lang w:val="bg-BG"/>
        </w:rPr>
        <w:t>)</w:t>
      </w:r>
    </w:p>
    <w:p w:rsidR="00612721" w:rsidRPr="00495CD6" w:rsidRDefault="00612721" w:rsidP="0068763C">
      <w:pPr>
        <w:tabs>
          <w:tab w:val="left" w:pos="-600"/>
        </w:tabs>
        <w:suppressAutoHyphens w:val="0"/>
        <w:autoSpaceDE w:val="0"/>
        <w:autoSpaceDN w:val="0"/>
        <w:adjustRightInd w:val="0"/>
        <w:spacing w:before="480"/>
        <w:ind w:left="-605" w:firstLine="605"/>
        <w:jc w:val="both"/>
        <w:rPr>
          <w:rFonts w:eastAsia="Verdana-Bold"/>
          <w:b/>
          <w:bCs/>
          <w:lang w:val="bg-BG" w:eastAsia="bg-BG"/>
        </w:rPr>
      </w:pPr>
      <w:r w:rsidRPr="00495CD6">
        <w:rPr>
          <w:rFonts w:eastAsia="Verdana-Bold"/>
          <w:b/>
          <w:bCs/>
          <w:lang w:val="bg-BG" w:eastAsia="bg-BG"/>
        </w:rPr>
        <w:t>УВАЖАЕМИ ДАМИ И ГОСПОДА,</w:t>
      </w:r>
    </w:p>
    <w:p w:rsidR="00A53B88" w:rsidRPr="00495CD6" w:rsidRDefault="00612721" w:rsidP="0068763C">
      <w:pPr>
        <w:tabs>
          <w:tab w:val="left" w:pos="0"/>
        </w:tabs>
        <w:suppressAutoHyphens w:val="0"/>
        <w:autoSpaceDN w:val="0"/>
        <w:spacing w:before="120"/>
        <w:jc w:val="both"/>
        <w:rPr>
          <w:b/>
          <w:lang w:val="bg-BG" w:eastAsia="bg-BG"/>
        </w:rPr>
      </w:pPr>
      <w:r w:rsidRPr="00495CD6">
        <w:rPr>
          <w:rFonts w:eastAsia="Verdana-Bold"/>
          <w:bCs/>
          <w:lang w:val="bg-BG" w:eastAsia="bg-BG"/>
        </w:rPr>
        <w:t xml:space="preserve">С настоящото, Ви представяме нашето техническо предложение за изпълнение на </w:t>
      </w:r>
      <w:r w:rsidRPr="00495CD6">
        <w:rPr>
          <w:rFonts w:eastAsia="Calibri"/>
          <w:bCs/>
          <w:spacing w:val="1"/>
          <w:lang w:val="bg-BG" w:eastAsia="bg-BG"/>
        </w:rPr>
        <w:t>обявената от Вас процедура за възлагане на обществена поръчка с предмет:</w:t>
      </w:r>
      <w:r w:rsidR="00F45A60" w:rsidRPr="00495CD6">
        <w:rPr>
          <w:rFonts w:eastAsia="Calibri"/>
          <w:lang w:val="bg-BG" w:eastAsia="bg-BG"/>
        </w:rPr>
        <w:t xml:space="preserve"> </w:t>
      </w:r>
      <w:r w:rsidR="00A53B88" w:rsidRPr="00495CD6">
        <w:rPr>
          <w:b/>
          <w:lang w:val="bg-BG" w:eastAsia="bg-BG"/>
        </w:rPr>
        <w:t>„Аварийни ремонтно – възстановителни дейности по ул.„Александър Стамболийски“ от км 0+000 до км 0+357 в с. Косово, общ. Каспичан“,</w:t>
      </w:r>
    </w:p>
    <w:p w:rsidR="00612721" w:rsidRPr="00495CD6" w:rsidRDefault="0068763C" w:rsidP="0068763C">
      <w:pPr>
        <w:tabs>
          <w:tab w:val="left" w:pos="0"/>
        </w:tabs>
        <w:suppressAutoHyphens w:val="0"/>
        <w:autoSpaceDN w:val="0"/>
        <w:spacing w:before="120"/>
        <w:jc w:val="both"/>
        <w:rPr>
          <w:rFonts w:eastAsia="Calibri"/>
          <w:b/>
          <w:bCs/>
          <w:lang w:val="bg-BG" w:eastAsia="en-US"/>
        </w:rPr>
      </w:pPr>
      <w:r w:rsidRPr="00495CD6">
        <w:rPr>
          <w:rFonts w:eastAsia="Calibri"/>
          <w:b/>
          <w:bCs/>
          <w:lang w:val="bg-BG" w:eastAsia="en-US"/>
        </w:rPr>
        <w:t>Заявявам</w:t>
      </w:r>
      <w:r w:rsidR="00612721" w:rsidRPr="00495CD6">
        <w:rPr>
          <w:rFonts w:eastAsia="Calibri"/>
          <w:b/>
          <w:bCs/>
          <w:lang w:val="bg-BG" w:eastAsia="en-US"/>
        </w:rPr>
        <w:t>е:</w:t>
      </w:r>
    </w:p>
    <w:p w:rsidR="00612721" w:rsidRPr="00495CD6" w:rsidRDefault="0068763C" w:rsidP="0068763C">
      <w:pPr>
        <w:tabs>
          <w:tab w:val="left" w:pos="0"/>
        </w:tabs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495CD6">
        <w:rPr>
          <w:rFonts w:eastAsia="Calibri"/>
          <w:b/>
          <w:lang w:val="bg-BG" w:eastAsia="en-US"/>
        </w:rPr>
        <w:t>1.</w:t>
      </w:r>
      <w:r w:rsidRPr="00495CD6">
        <w:rPr>
          <w:rFonts w:eastAsia="Calibri"/>
          <w:lang w:val="bg-BG" w:eastAsia="en-US"/>
        </w:rPr>
        <w:t xml:space="preserve"> Жела</w:t>
      </w:r>
      <w:r w:rsidR="00612721" w:rsidRPr="00495CD6">
        <w:rPr>
          <w:rFonts w:eastAsia="Calibri"/>
          <w:lang w:val="bg-BG" w:eastAsia="en-US"/>
        </w:rPr>
        <w:t>ем</w:t>
      </w:r>
      <w:r w:rsidRPr="00495CD6">
        <w:rPr>
          <w:rFonts w:eastAsia="Calibri"/>
          <w:lang w:val="bg-BG" w:eastAsia="en-US"/>
        </w:rPr>
        <w:t xml:space="preserve"> да участвам</w:t>
      </w:r>
      <w:r w:rsidR="00612721" w:rsidRPr="00495CD6">
        <w:rPr>
          <w:rFonts w:eastAsia="Calibri"/>
          <w:lang w:val="bg-BG" w:eastAsia="en-US"/>
        </w:rPr>
        <w:t>е в процедурата за възлагане на го</w:t>
      </w:r>
      <w:r w:rsidR="00EC5E1F" w:rsidRPr="00495CD6">
        <w:rPr>
          <w:rFonts w:eastAsia="Calibri"/>
          <w:lang w:val="bg-BG" w:eastAsia="en-US"/>
        </w:rPr>
        <w:t>репосочената обществена поръчка</w:t>
      </w:r>
      <w:r w:rsidRPr="00495CD6">
        <w:rPr>
          <w:rFonts w:eastAsia="Calibri"/>
          <w:lang w:val="bg-BG" w:eastAsia="en-US"/>
        </w:rPr>
        <w:t>.</w:t>
      </w:r>
    </w:p>
    <w:p w:rsidR="00612721" w:rsidRPr="00495CD6" w:rsidRDefault="00612721" w:rsidP="0068763C">
      <w:pPr>
        <w:tabs>
          <w:tab w:val="left" w:pos="0"/>
        </w:tabs>
        <w:autoSpaceDN w:val="0"/>
        <w:spacing w:before="120"/>
        <w:jc w:val="both"/>
        <w:rPr>
          <w:rFonts w:eastAsia="Calibri"/>
          <w:lang w:val="bg-BG" w:eastAsia="en-US"/>
        </w:rPr>
      </w:pPr>
      <w:r w:rsidRPr="00495CD6">
        <w:rPr>
          <w:rFonts w:eastAsia="Calibri"/>
          <w:b/>
          <w:lang w:val="bg-BG" w:eastAsia="en-US"/>
        </w:rPr>
        <w:t>2.</w:t>
      </w:r>
      <w:r w:rsidRPr="00495CD6">
        <w:rPr>
          <w:rFonts w:eastAsia="Calibri"/>
          <w:lang w:val="bg-BG" w:eastAsia="en-US"/>
        </w:rPr>
        <w:t xml:space="preserve"> При подготовката на настоящото</w:t>
      </w:r>
      <w:r w:rsidR="0068763C" w:rsidRPr="00495CD6">
        <w:rPr>
          <w:rFonts w:eastAsia="Calibri"/>
          <w:lang w:val="bg-BG" w:eastAsia="en-US"/>
        </w:rPr>
        <w:t xml:space="preserve"> предложение сме спазил</w:t>
      </w:r>
      <w:r w:rsidRPr="00495CD6">
        <w:rPr>
          <w:rFonts w:eastAsia="Calibri"/>
          <w:lang w:val="bg-BG" w:eastAsia="en-US"/>
        </w:rPr>
        <w:t>и всички изисквания на Възложителя за не</w:t>
      </w:r>
      <w:r w:rsidR="00D51749" w:rsidRPr="00495CD6">
        <w:rPr>
          <w:rFonts w:eastAsia="Calibri"/>
          <w:lang w:val="bg-BG" w:eastAsia="en-US"/>
        </w:rPr>
        <w:t>гово</w:t>
      </w:r>
      <w:r w:rsidRPr="00495CD6">
        <w:rPr>
          <w:rFonts w:eastAsia="Calibri"/>
          <w:lang w:val="bg-BG" w:eastAsia="en-US"/>
        </w:rPr>
        <w:t>то изготвяне.</w:t>
      </w:r>
    </w:p>
    <w:p w:rsidR="00612721" w:rsidRPr="00495CD6" w:rsidRDefault="00612721" w:rsidP="0068763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495CD6">
        <w:rPr>
          <w:rFonts w:eastAsia="Calibri"/>
          <w:b/>
          <w:lang w:val="bg-BG" w:eastAsia="en-US"/>
        </w:rPr>
        <w:t>3.</w:t>
      </w:r>
      <w:r w:rsidRPr="00495CD6">
        <w:rPr>
          <w:rFonts w:eastAsia="Calibri"/>
          <w:lang w:val="bg-BG" w:eastAsia="en-US"/>
        </w:rPr>
        <w:t xml:space="preserve"> При изпълнението на обществената поръчка няма да ползваме/ще ползваме </w:t>
      </w:r>
      <w:r w:rsidRPr="00495CD6">
        <w:rPr>
          <w:rFonts w:eastAsia="Calibri"/>
          <w:i/>
          <w:iCs/>
          <w:lang w:val="bg-BG" w:eastAsia="en-US"/>
        </w:rPr>
        <w:t>(грешното се задрасква)</w:t>
      </w:r>
      <w:r w:rsidR="0068763C" w:rsidRPr="00495CD6">
        <w:rPr>
          <w:rFonts w:eastAsia="Calibri"/>
          <w:lang w:val="bg-BG" w:eastAsia="en-US"/>
        </w:rPr>
        <w:t xml:space="preserve"> следните подизпълнители:</w:t>
      </w:r>
    </w:p>
    <w:p w:rsidR="00612721" w:rsidRPr="00495CD6" w:rsidRDefault="00612721" w:rsidP="0068763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495CD6">
        <w:rPr>
          <w:rFonts w:eastAsia="Calibri"/>
          <w:lang w:val="bg-BG" w:eastAsia="en-US"/>
        </w:rPr>
        <w:t>3.1. ……</w:t>
      </w:r>
      <w:r w:rsidR="00D51749" w:rsidRPr="00495CD6">
        <w:rPr>
          <w:rFonts w:eastAsia="Calibri"/>
          <w:lang w:val="bg-BG" w:eastAsia="en-US"/>
        </w:rPr>
        <w:t>……………………………………………………………………………….</w:t>
      </w:r>
    </w:p>
    <w:p w:rsidR="00612721" w:rsidRPr="00495CD6" w:rsidRDefault="00612721" w:rsidP="0068763C">
      <w:pPr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495CD6">
        <w:rPr>
          <w:rFonts w:eastAsia="Calibri"/>
          <w:lang w:val="bg-BG" w:eastAsia="en-US"/>
        </w:rPr>
        <w:t>3.2.…………………………………………………………………………………….</w:t>
      </w:r>
      <w:r w:rsidRPr="00495CD6">
        <w:rPr>
          <w:rFonts w:eastAsia="Calibri"/>
          <w:lang w:val="bg-BG" w:eastAsia="en-US"/>
        </w:rPr>
        <w:tab/>
      </w:r>
      <w:r w:rsidRPr="00495CD6">
        <w:rPr>
          <w:rFonts w:eastAsia="Calibri"/>
          <w:i/>
          <w:iCs/>
          <w:lang w:val="bg-BG" w:eastAsia="en-US"/>
        </w:rPr>
        <w:t>(наименование на подизпълнителя и дела от поръчка който ще изпълни)</w:t>
      </w:r>
    </w:p>
    <w:p w:rsidR="00612721" w:rsidRPr="00495CD6" w:rsidRDefault="00612721" w:rsidP="0068763C">
      <w:pPr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495CD6">
        <w:rPr>
          <w:rFonts w:eastAsia="Calibri"/>
          <w:lang w:val="bg-BG" w:eastAsia="en-US"/>
        </w:rPr>
        <w:t xml:space="preserve">Съгласно </w:t>
      </w:r>
      <w:r w:rsidRPr="00495CD6">
        <w:rPr>
          <w:rFonts w:eastAsia="Calibri"/>
          <w:b/>
          <w:bCs/>
          <w:lang w:val="bg-BG" w:eastAsia="en-US"/>
        </w:rPr>
        <w:t>чл. 66, ал. 1 от ЗОП</w:t>
      </w:r>
      <w:r w:rsidRPr="00495CD6">
        <w:rPr>
          <w:rFonts w:eastAsia="Calibri"/>
          <w:lang w:val="bg-BG" w:eastAsia="en-US"/>
        </w:rPr>
        <w:t xml:space="preserve"> представяме </w:t>
      </w:r>
      <w:r w:rsidRPr="00495CD6">
        <w:rPr>
          <w:rFonts w:eastAsia="Calibri"/>
          <w:b/>
          <w:bCs/>
          <w:lang w:val="bg-BG" w:eastAsia="en-US"/>
        </w:rPr>
        <w:t>декларация (свободен текст)</w:t>
      </w:r>
      <w:r w:rsidRPr="00495CD6">
        <w:rPr>
          <w:rFonts w:eastAsia="Calibri"/>
          <w:lang w:val="bg-BG" w:eastAsia="en-US"/>
        </w:rPr>
        <w:t xml:space="preserve"> от всеки подизпълнител, че е поел задължение да изпълни посочения по-горе дял от поръчката и ............</w:t>
      </w:r>
      <w:r w:rsidR="00F65668" w:rsidRPr="00495CD6">
        <w:rPr>
          <w:rFonts w:eastAsia="Calibri"/>
          <w:lang w:val="bg-BG" w:eastAsia="en-US"/>
        </w:rPr>
        <w:t>......................</w:t>
      </w:r>
      <w:r w:rsidRPr="00495CD6">
        <w:rPr>
          <w:rFonts w:eastAsia="Calibri"/>
          <w:lang w:val="bg-BG" w:eastAsia="en-US"/>
        </w:rPr>
        <w:t xml:space="preserve"> </w:t>
      </w:r>
      <w:r w:rsidRPr="00495CD6">
        <w:rPr>
          <w:rFonts w:eastAsia="Calibri"/>
          <w:i/>
          <w:iCs/>
          <w:lang w:val="bg-BG" w:eastAsia="en-US"/>
        </w:rPr>
        <w:t>(други документи, подписани от подизпълнителите ако е приложимо):</w:t>
      </w:r>
    </w:p>
    <w:p w:rsidR="009F13F9" w:rsidRPr="00495CD6" w:rsidRDefault="00A53B88" w:rsidP="0080439A">
      <w:pPr>
        <w:autoSpaceDE w:val="0"/>
        <w:autoSpaceDN w:val="0"/>
        <w:adjustRightInd w:val="0"/>
        <w:spacing w:before="120"/>
        <w:jc w:val="both"/>
        <w:rPr>
          <w:rFonts w:eastAsia="MS ??"/>
          <w:lang w:val="bg-BG"/>
        </w:rPr>
      </w:pPr>
      <w:r w:rsidRPr="00495CD6">
        <w:rPr>
          <w:rFonts w:eastAsia="Calibri"/>
          <w:b/>
          <w:iCs/>
          <w:lang w:val="bg-BG" w:eastAsia="en-US"/>
        </w:rPr>
        <w:t>4</w:t>
      </w:r>
      <w:r w:rsidR="009F13F9" w:rsidRPr="00495CD6">
        <w:rPr>
          <w:rFonts w:eastAsia="Calibri"/>
          <w:b/>
          <w:iCs/>
          <w:lang w:val="bg-BG" w:eastAsia="en-US"/>
        </w:rPr>
        <w:t>.</w:t>
      </w:r>
      <w:r w:rsidR="009F13F9" w:rsidRPr="00495CD6">
        <w:rPr>
          <w:rFonts w:eastAsia="Calibri"/>
          <w:bCs/>
          <w:lang w:val="bg-BG" w:eastAsia="en-US"/>
        </w:rPr>
        <w:t xml:space="preserve"> </w:t>
      </w:r>
      <w:r w:rsidR="00D51749" w:rsidRPr="00495CD6">
        <w:rPr>
          <w:rFonts w:eastAsia="Calibri"/>
          <w:bCs/>
          <w:lang w:val="bg-BG" w:eastAsia="en-US"/>
        </w:rPr>
        <w:t xml:space="preserve">Предлагаме </w:t>
      </w:r>
      <w:r w:rsidR="00385995" w:rsidRPr="00495CD6">
        <w:rPr>
          <w:rFonts w:eastAsia="Calibri"/>
          <w:bCs/>
          <w:lang w:val="bg-BG" w:eastAsia="en-US"/>
        </w:rPr>
        <w:t>с</w:t>
      </w:r>
      <w:r w:rsidR="009F13F9" w:rsidRPr="00495CD6">
        <w:rPr>
          <w:rFonts w:eastAsia="Calibri"/>
          <w:bCs/>
          <w:lang w:val="bg-BG" w:eastAsia="en-US"/>
        </w:rPr>
        <w:t xml:space="preserve">рок за изпълнение на поръчката - ………… </w:t>
      </w:r>
      <w:r w:rsidR="0080439A" w:rsidRPr="00495CD6">
        <w:rPr>
          <w:rFonts w:eastAsia="Calibri"/>
          <w:bCs/>
          <w:lang w:val="bg-BG" w:eastAsia="en-US"/>
        </w:rPr>
        <w:t>(</w:t>
      </w:r>
      <w:r w:rsidR="00D51749" w:rsidRPr="00495CD6">
        <w:rPr>
          <w:rFonts w:eastAsia="Calibri"/>
          <w:bCs/>
          <w:i/>
          <w:lang w:val="bg-BG" w:eastAsia="en-US"/>
        </w:rPr>
        <w:t>словом</w:t>
      </w:r>
      <w:r w:rsidR="00D51749" w:rsidRPr="00495CD6">
        <w:rPr>
          <w:rFonts w:eastAsia="Calibri"/>
          <w:bCs/>
          <w:lang w:val="bg-BG" w:eastAsia="en-US"/>
        </w:rPr>
        <w:t>: …….</w:t>
      </w:r>
      <w:r w:rsidR="009F13F9" w:rsidRPr="00495CD6">
        <w:rPr>
          <w:rFonts w:eastAsia="Calibri"/>
          <w:bCs/>
          <w:lang w:val="bg-BG" w:eastAsia="en-US"/>
        </w:rPr>
        <w:t>……………….</w:t>
      </w:r>
      <w:r w:rsidR="0080439A" w:rsidRPr="00495CD6">
        <w:rPr>
          <w:rFonts w:eastAsia="Calibri"/>
          <w:bCs/>
          <w:lang w:val="bg-BG" w:eastAsia="en-US"/>
        </w:rPr>
        <w:t>)</w:t>
      </w:r>
      <w:r w:rsidR="009F13F9" w:rsidRPr="00495CD6">
        <w:rPr>
          <w:rFonts w:eastAsia="Calibri"/>
          <w:bCs/>
          <w:lang w:val="bg-BG" w:eastAsia="en-US"/>
        </w:rPr>
        <w:t xml:space="preserve"> календарни дни</w:t>
      </w:r>
      <w:r w:rsidR="00D51749" w:rsidRPr="00495CD6">
        <w:rPr>
          <w:rFonts w:eastAsia="MS ??"/>
          <w:lang w:val="bg-BG"/>
        </w:rPr>
        <w:t>.</w:t>
      </w:r>
    </w:p>
    <w:p w:rsidR="0018480F" w:rsidRPr="00495CD6" w:rsidRDefault="0018480F" w:rsidP="0018480F">
      <w:pPr>
        <w:autoSpaceDE w:val="0"/>
        <w:autoSpaceDN w:val="0"/>
        <w:adjustRightInd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495CD6">
        <w:rPr>
          <w:rFonts w:eastAsia="Calibri"/>
          <w:i/>
          <w:iCs/>
          <w:lang w:val="bg-BG" w:eastAsia="en-US"/>
        </w:rPr>
        <w:t xml:space="preserve">Срокът започва да тече от датата на съставяне на Протокола за откриване на строителната площадка и за определяне на строителна линия и ниво (Акт образец 2 от Наредба № 3 за съставяне на актове и протоколи по време на строителството) и изтича с подписване на </w:t>
      </w:r>
      <w:proofErr w:type="spellStart"/>
      <w:r w:rsidRPr="00495CD6">
        <w:rPr>
          <w:rFonts w:eastAsia="Calibri"/>
          <w:i/>
          <w:iCs/>
          <w:lang w:val="bg-BG" w:eastAsia="en-US"/>
        </w:rPr>
        <w:t>Приемо-предавателен</w:t>
      </w:r>
      <w:proofErr w:type="spellEnd"/>
      <w:r w:rsidRPr="00495CD6">
        <w:rPr>
          <w:rFonts w:eastAsia="Calibri"/>
          <w:i/>
          <w:iCs/>
          <w:lang w:val="bg-BG" w:eastAsia="en-US"/>
        </w:rPr>
        <w:t xml:space="preserve"> протокол за изпълнението. Срокът за изпълнение не може да надхвърля 40 (четиридесет) календарни дни.</w:t>
      </w:r>
    </w:p>
    <w:p w:rsidR="0018480F" w:rsidRPr="00495CD6" w:rsidRDefault="0018480F" w:rsidP="0080439A">
      <w:pPr>
        <w:autoSpaceDE w:val="0"/>
        <w:autoSpaceDN w:val="0"/>
        <w:adjustRightInd w:val="0"/>
        <w:spacing w:before="120"/>
        <w:jc w:val="both"/>
        <w:rPr>
          <w:rFonts w:eastAsia="MS ??"/>
          <w:lang w:val="bg-BG"/>
        </w:rPr>
      </w:pPr>
    </w:p>
    <w:p w:rsidR="0018480F" w:rsidRPr="00495CD6" w:rsidRDefault="0018480F" w:rsidP="0080439A">
      <w:pPr>
        <w:autoSpaceDE w:val="0"/>
        <w:autoSpaceDN w:val="0"/>
        <w:adjustRightInd w:val="0"/>
        <w:spacing w:before="120"/>
        <w:jc w:val="both"/>
        <w:rPr>
          <w:rFonts w:eastAsia="MS ??"/>
          <w:lang w:val="bg-BG"/>
        </w:rPr>
      </w:pPr>
      <w:r w:rsidRPr="00495CD6">
        <w:rPr>
          <w:rFonts w:eastAsia="MS ??"/>
          <w:b/>
          <w:lang w:val="bg-BG"/>
        </w:rPr>
        <w:lastRenderedPageBreak/>
        <w:t>5.</w:t>
      </w:r>
      <w:r w:rsidRPr="00495CD6">
        <w:rPr>
          <w:rFonts w:eastAsia="MS ??"/>
          <w:lang w:val="bg-BG"/>
        </w:rPr>
        <w:t xml:space="preserve"> Офертата ни ще бъде със срок на валидност ……………….. месеца. (не по – малко от 3 месеца.</w:t>
      </w:r>
    </w:p>
    <w:p w:rsidR="0018480F" w:rsidRPr="00495CD6" w:rsidRDefault="0018480F" w:rsidP="0080439A">
      <w:pPr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lang w:val="bg-BG" w:eastAsia="en-US"/>
        </w:rPr>
      </w:pPr>
      <w:r w:rsidRPr="00495CD6">
        <w:rPr>
          <w:rFonts w:eastAsia="MS ??"/>
          <w:b/>
          <w:lang w:val="bg-BG"/>
        </w:rPr>
        <w:t>6.</w:t>
      </w:r>
      <w:r w:rsidRPr="00495CD6">
        <w:rPr>
          <w:rFonts w:eastAsia="MS ??"/>
          <w:lang w:val="bg-BG"/>
        </w:rPr>
        <w:t xml:space="preserve"> Съгласяваме се с клаузите на предложения проект на договора.</w:t>
      </w:r>
    </w:p>
    <w:p w:rsidR="0080439A" w:rsidRPr="00495CD6" w:rsidRDefault="0080439A" w:rsidP="0080439A">
      <w:pPr>
        <w:spacing w:before="240"/>
        <w:jc w:val="both"/>
        <w:rPr>
          <w:rFonts w:eastAsia="Calibri"/>
          <w:iCs/>
          <w:lang w:val="bg-BG" w:eastAsia="en-US"/>
        </w:rPr>
      </w:pPr>
      <w:r w:rsidRPr="00495CD6">
        <w:rPr>
          <w:lang w:val="bg-BG" w:eastAsia="bg-BG"/>
        </w:rPr>
        <w:t>Известна</w:t>
      </w:r>
      <w:r w:rsidRPr="00495CD6">
        <w:rPr>
          <w:rFonts w:eastAsia="Calibri"/>
          <w:iCs/>
          <w:lang w:val="bg-BG" w:eastAsia="en-US"/>
        </w:rPr>
        <w:t xml:space="preserve"> </w:t>
      </w:r>
      <w:r w:rsidRPr="00495CD6">
        <w:rPr>
          <w:lang w:val="bg-BG" w:eastAsia="bg-BG"/>
        </w:rPr>
        <w:t>ми</w:t>
      </w:r>
      <w:r w:rsidRPr="00495CD6">
        <w:rPr>
          <w:rFonts w:eastAsia="Calibri"/>
          <w:iCs/>
          <w:lang w:val="bg-BG" w:eastAsia="en-US"/>
        </w:rPr>
        <w:t xml:space="preserve"> е отговорността по чл. 313 от Наказателния кодекс за посочване на неверни данни.</w:t>
      </w:r>
    </w:p>
    <w:p w:rsidR="00612721" w:rsidRPr="00495CD6" w:rsidRDefault="00612721" w:rsidP="0080439A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495CD6">
        <w:rPr>
          <w:rFonts w:eastAsia="Calibri"/>
          <w:lang w:val="bg-BG" w:eastAsia="en-US"/>
        </w:rPr>
        <w:t>Прилагам</w:t>
      </w:r>
      <w:r w:rsidR="00D51749" w:rsidRPr="00495CD6">
        <w:rPr>
          <w:rFonts w:eastAsia="Calibri"/>
          <w:lang w:val="bg-BG" w:eastAsia="en-US"/>
        </w:rPr>
        <w:t>е</w:t>
      </w:r>
      <w:r w:rsidRPr="00495CD6">
        <w:rPr>
          <w:rFonts w:eastAsia="Calibri"/>
          <w:lang w:val="bg-BG" w:eastAsia="en-US"/>
        </w:rPr>
        <w:t>:</w:t>
      </w:r>
    </w:p>
    <w:p w:rsidR="003C11D5" w:rsidRPr="00495CD6" w:rsidRDefault="0018480F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495CD6">
        <w:rPr>
          <w:rFonts w:eastAsia="Calibri"/>
          <w:bCs/>
          <w:lang w:val="bg-BG" w:eastAsia="en-US"/>
        </w:rPr>
        <w:t>1</w:t>
      </w:r>
      <w:r w:rsidR="004A37AB" w:rsidRPr="00495CD6">
        <w:rPr>
          <w:rFonts w:eastAsia="Calibri"/>
          <w:bCs/>
          <w:lang w:val="bg-BG" w:eastAsia="en-US"/>
        </w:rPr>
        <w:t xml:space="preserve">. </w:t>
      </w:r>
      <w:r w:rsidRPr="00495CD6">
        <w:rPr>
          <w:rFonts w:eastAsia="Calibri"/>
          <w:bCs/>
          <w:lang w:val="bg-BG" w:eastAsia="en-US"/>
        </w:rPr>
        <w:t xml:space="preserve">Линеен календарен график </w:t>
      </w:r>
      <w:r w:rsidR="003C11D5" w:rsidRPr="00495CD6">
        <w:rPr>
          <w:rFonts w:eastAsia="Calibri"/>
          <w:bCs/>
          <w:lang w:val="bg-BG" w:eastAsia="en-US"/>
        </w:rPr>
        <w:t>;</w:t>
      </w:r>
    </w:p>
    <w:p w:rsidR="00612721" w:rsidRPr="00495CD6" w:rsidRDefault="0018480F" w:rsidP="0080439A">
      <w:pPr>
        <w:tabs>
          <w:tab w:val="left" w:pos="0"/>
        </w:tabs>
        <w:autoSpaceDN w:val="0"/>
        <w:jc w:val="both"/>
        <w:rPr>
          <w:rFonts w:eastAsia="Calibri"/>
          <w:lang w:val="bg-BG" w:eastAsia="en-US"/>
        </w:rPr>
      </w:pPr>
      <w:r w:rsidRPr="00495CD6">
        <w:rPr>
          <w:rFonts w:eastAsia="Calibri"/>
          <w:bCs/>
          <w:lang w:val="bg-BG" w:eastAsia="en-US"/>
        </w:rPr>
        <w:t>2</w:t>
      </w:r>
      <w:r w:rsidR="003C11D5" w:rsidRPr="00495CD6">
        <w:rPr>
          <w:rFonts w:eastAsia="Calibri"/>
          <w:bCs/>
          <w:lang w:val="bg-BG" w:eastAsia="en-US"/>
        </w:rPr>
        <w:t xml:space="preserve">. </w:t>
      </w:r>
      <w:r w:rsidR="00612721" w:rsidRPr="00495CD6">
        <w:rPr>
          <w:rFonts w:eastAsia="Calibri"/>
          <w:bCs/>
          <w:lang w:val="bg-BG" w:eastAsia="en-US"/>
        </w:rPr>
        <w:t>Документ</w:t>
      </w:r>
      <w:r w:rsidR="00612721" w:rsidRPr="00495CD6">
        <w:rPr>
          <w:rFonts w:eastAsia="Calibri"/>
          <w:lang w:val="bg-BG" w:eastAsia="en-US"/>
        </w:rPr>
        <w:t xml:space="preserve"> за упълномощаване (</w:t>
      </w:r>
      <w:r w:rsidR="00612721" w:rsidRPr="00495CD6">
        <w:rPr>
          <w:rFonts w:eastAsia="Calibri"/>
          <w:i/>
          <w:iCs/>
          <w:lang w:val="bg-BG" w:eastAsia="en-US"/>
        </w:rPr>
        <w:t>когато лицето, което подава офертата, не е законния представител на участника</w:t>
      </w:r>
      <w:r w:rsidR="00612721" w:rsidRPr="00495CD6">
        <w:rPr>
          <w:rFonts w:eastAsia="Calibri"/>
          <w:lang w:val="bg-BG" w:eastAsia="en-US"/>
        </w:rPr>
        <w:t>).</w:t>
      </w:r>
    </w:p>
    <w:p w:rsidR="00612721" w:rsidRPr="00495CD6" w:rsidRDefault="0018480F" w:rsidP="0080439A">
      <w:pPr>
        <w:tabs>
          <w:tab w:val="left" w:pos="0"/>
        </w:tabs>
        <w:autoSpaceDN w:val="0"/>
        <w:jc w:val="both"/>
        <w:rPr>
          <w:rFonts w:eastAsia="Calibri"/>
          <w:lang w:val="bg-BG" w:eastAsia="en-US"/>
        </w:rPr>
      </w:pPr>
      <w:r w:rsidRPr="00495CD6">
        <w:rPr>
          <w:rFonts w:eastAsia="Calibri"/>
          <w:lang w:val="bg-BG" w:eastAsia="en-US"/>
        </w:rPr>
        <w:t>3</w:t>
      </w:r>
      <w:r w:rsidR="003C11D5" w:rsidRPr="00495CD6">
        <w:rPr>
          <w:rFonts w:eastAsia="Calibri"/>
          <w:lang w:val="bg-BG" w:eastAsia="en-US"/>
        </w:rPr>
        <w:t>.</w:t>
      </w:r>
      <w:r w:rsidR="0080439A" w:rsidRPr="00495CD6">
        <w:rPr>
          <w:rFonts w:eastAsia="Calibri"/>
          <w:lang w:val="bg-BG" w:eastAsia="en-US"/>
        </w:rPr>
        <w:t xml:space="preserve"> </w:t>
      </w:r>
      <w:r w:rsidR="00612721" w:rsidRPr="00495CD6">
        <w:rPr>
          <w:rFonts w:eastAsia="Calibri"/>
          <w:lang w:val="bg-BG" w:eastAsia="en-US"/>
        </w:rPr>
        <w:t xml:space="preserve">Друга информация и/или документи, изискани от възложителя </w:t>
      </w:r>
      <w:r w:rsidR="00612721" w:rsidRPr="00495CD6">
        <w:rPr>
          <w:rFonts w:eastAsia="Calibri"/>
          <w:i/>
          <w:iCs/>
          <w:lang w:val="bg-BG" w:eastAsia="en-US"/>
        </w:rPr>
        <w:t>(документи на подизпълнителите, ако е приложимо).</w:t>
      </w:r>
    </w:p>
    <w:p w:rsidR="0080439A" w:rsidRPr="00495CD6" w:rsidRDefault="0080439A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495CD6">
        <w:rPr>
          <w:color w:val="000000"/>
          <w:lang w:val="bg-BG"/>
        </w:rPr>
        <w:t>Дата………………………………..</w:t>
      </w:r>
      <w:r w:rsidRPr="00495CD6">
        <w:rPr>
          <w:color w:val="000000"/>
          <w:lang w:val="bg-BG"/>
        </w:rPr>
        <w:tab/>
        <w:t>Представляващ:</w:t>
      </w:r>
      <w:r w:rsidR="00200C1C" w:rsidRPr="00495CD6">
        <w:rPr>
          <w:color w:val="000000"/>
          <w:lang w:val="bg-BG"/>
        </w:rPr>
        <w:t xml:space="preserve"> </w:t>
      </w:r>
      <w:r w:rsidRPr="00495CD6">
        <w:rPr>
          <w:color w:val="000000"/>
          <w:lang w:val="bg-BG"/>
        </w:rPr>
        <w:t>……………………</w:t>
      </w:r>
    </w:p>
    <w:p w:rsidR="0080439A" w:rsidRPr="00495CD6" w:rsidRDefault="0080439A" w:rsidP="0080439A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495CD6">
        <w:rPr>
          <w:color w:val="000000"/>
          <w:lang w:val="bg-BG"/>
        </w:rPr>
        <w:t>(име, подпис, печат)</w:t>
      </w:r>
    </w:p>
    <w:p w:rsidR="00F45A60" w:rsidRPr="00495CD6" w:rsidRDefault="00F45A60">
      <w:pPr>
        <w:suppressAutoHyphens w:val="0"/>
        <w:spacing w:after="200" w:line="276" w:lineRule="auto"/>
        <w:rPr>
          <w:rFonts w:eastAsia="Calibri"/>
          <w:lang w:val="bg-BG" w:eastAsia="en-US"/>
        </w:rPr>
      </w:pPr>
      <w:r w:rsidRPr="00495CD6">
        <w:rPr>
          <w:rFonts w:eastAsia="Calibri"/>
          <w:lang w:val="bg-BG" w:eastAsia="en-US"/>
        </w:rPr>
        <w:br w:type="page"/>
      </w:r>
    </w:p>
    <w:p w:rsidR="00B02672" w:rsidRPr="00495CD6" w:rsidRDefault="00B02672" w:rsidP="00A936A7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495CD6">
        <w:rPr>
          <w:rFonts w:eastAsia="Calibri"/>
          <w:lang w:val="bg-BG" w:eastAsia="en-US"/>
        </w:rPr>
        <w:lastRenderedPageBreak/>
        <w:t xml:space="preserve">ОБРАЗЕЦ № </w:t>
      </w:r>
      <w:r w:rsidR="00A53B88" w:rsidRPr="00495CD6">
        <w:rPr>
          <w:rFonts w:eastAsia="Calibri"/>
          <w:lang w:val="bg-BG" w:eastAsia="en-US"/>
        </w:rPr>
        <w:t>2</w:t>
      </w:r>
    </w:p>
    <w:p w:rsidR="00E7218A" w:rsidRPr="00495CD6" w:rsidRDefault="00E7218A" w:rsidP="00E7218A">
      <w:pPr>
        <w:tabs>
          <w:tab w:val="left" w:pos="-600"/>
        </w:tabs>
        <w:suppressAutoHyphens w:val="0"/>
        <w:autoSpaceDE w:val="0"/>
        <w:autoSpaceDN w:val="0"/>
        <w:adjustRightInd w:val="0"/>
        <w:spacing w:before="240"/>
        <w:ind w:left="-605" w:firstLine="605"/>
        <w:jc w:val="center"/>
        <w:rPr>
          <w:rFonts w:eastAsia="Verdana-Bold"/>
          <w:b/>
          <w:bCs/>
          <w:sz w:val="28"/>
          <w:szCs w:val="28"/>
          <w:lang w:val="bg-BG" w:eastAsia="bg-BG"/>
        </w:rPr>
      </w:pPr>
      <w:r w:rsidRPr="00495CD6">
        <w:rPr>
          <w:rFonts w:eastAsia="Verdana-Bold"/>
          <w:b/>
          <w:bCs/>
          <w:sz w:val="28"/>
          <w:szCs w:val="28"/>
          <w:lang w:val="bg-BG" w:eastAsia="bg-BG"/>
        </w:rPr>
        <w:t>ЦЕНОВО ПРЕДЛОЖЕНИЕ</w:t>
      </w:r>
    </w:p>
    <w:p w:rsidR="00E7218A" w:rsidRPr="00495CD6" w:rsidRDefault="00E7218A" w:rsidP="00E7218A">
      <w:pPr>
        <w:tabs>
          <w:tab w:val="left" w:pos="-600"/>
        </w:tabs>
        <w:suppressAutoHyphens w:val="0"/>
        <w:spacing w:before="120"/>
        <w:ind w:left="-605" w:firstLine="605"/>
        <w:jc w:val="center"/>
        <w:rPr>
          <w:b/>
          <w:bCs/>
          <w:spacing w:val="2"/>
          <w:lang w:val="bg-BG" w:eastAsia="bg-BG"/>
        </w:rPr>
      </w:pPr>
      <w:r w:rsidRPr="00495CD6">
        <w:rPr>
          <w:b/>
          <w:bCs/>
          <w:spacing w:val="2"/>
          <w:lang w:val="bg-BG" w:eastAsia="bg-BG"/>
        </w:rPr>
        <w:t>за изпълнение на обществена поръчка с предмет:</w:t>
      </w:r>
    </w:p>
    <w:p w:rsidR="0018480F" w:rsidRPr="00495CD6" w:rsidRDefault="0018480F" w:rsidP="00E7218A">
      <w:pPr>
        <w:suppressAutoHyphens w:val="0"/>
        <w:spacing w:before="240"/>
        <w:jc w:val="both"/>
        <w:rPr>
          <w:b/>
          <w:lang w:val="bg-BG" w:eastAsia="bg-BG"/>
        </w:rPr>
      </w:pPr>
      <w:r w:rsidRPr="00495CD6">
        <w:rPr>
          <w:b/>
          <w:lang w:val="bg-BG" w:eastAsia="bg-BG"/>
        </w:rPr>
        <w:t>„Аварийни ремонтно – възстановителни дейности по ул.„Александър Стамболийски“ от км 0+000 до км 0+357 в с. Косово, общ. Каспичан“</w:t>
      </w:r>
    </w:p>
    <w:p w:rsidR="00E7218A" w:rsidRPr="00495CD6" w:rsidRDefault="00E7218A" w:rsidP="00E7218A">
      <w:pPr>
        <w:suppressAutoHyphens w:val="0"/>
        <w:spacing w:before="240"/>
        <w:jc w:val="both"/>
        <w:rPr>
          <w:lang w:val="bg-BG" w:eastAsia="bg-BG"/>
        </w:rPr>
      </w:pPr>
      <w:r w:rsidRPr="00495CD6">
        <w:rPr>
          <w:lang w:val="bg-BG" w:eastAsia="bg-BG"/>
        </w:rPr>
        <w:t>От:…………………………………………………………………………………………………..</w:t>
      </w:r>
    </w:p>
    <w:p w:rsidR="00E7218A" w:rsidRPr="00495CD6" w:rsidRDefault="00E7218A" w:rsidP="00E7218A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495CD6">
        <w:rPr>
          <w:i/>
          <w:lang w:val="bg-BG" w:eastAsia="bg-BG"/>
        </w:rPr>
        <w:t>(наименование на участника)</w:t>
      </w:r>
    </w:p>
    <w:p w:rsidR="00E7218A" w:rsidRPr="00495CD6" w:rsidRDefault="00E7218A" w:rsidP="00E7218A">
      <w:pPr>
        <w:suppressAutoHyphens w:val="0"/>
        <w:spacing w:before="120"/>
        <w:jc w:val="both"/>
        <w:rPr>
          <w:lang w:val="bg-BG" w:eastAsia="bg-BG"/>
        </w:rPr>
      </w:pPr>
      <w:r w:rsidRPr="00495CD6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495CD6">
        <w:rPr>
          <w:lang w:val="bg-BG" w:eastAsia="bg-BG"/>
        </w:rPr>
        <w:t>,</w:t>
      </w:r>
    </w:p>
    <w:p w:rsidR="00E7218A" w:rsidRPr="00495CD6" w:rsidRDefault="00E7218A" w:rsidP="00E7218A">
      <w:pPr>
        <w:tabs>
          <w:tab w:val="left" w:pos="0"/>
        </w:tabs>
        <w:suppressAutoHyphens w:val="0"/>
        <w:spacing w:before="120"/>
        <w:jc w:val="both"/>
        <w:rPr>
          <w:lang w:val="bg-BG" w:eastAsia="bg-BG"/>
        </w:rPr>
      </w:pPr>
      <w:r w:rsidRPr="00495CD6">
        <w:rPr>
          <w:lang w:val="bg-BG" w:eastAsia="bg-BG"/>
        </w:rPr>
        <w:t xml:space="preserve">с адрес: Страна …………………….., гр. …………………….., пощенски код …………….., </w:t>
      </w:r>
      <w:proofErr w:type="spellStart"/>
      <w:r w:rsidRPr="00495CD6">
        <w:rPr>
          <w:lang w:val="bg-BG" w:eastAsia="bg-BG"/>
        </w:rPr>
        <w:t>ул</w:t>
      </w:r>
      <w:proofErr w:type="spellEnd"/>
      <w:r w:rsidRPr="00495CD6">
        <w:rPr>
          <w:lang w:val="bg-BG" w:eastAsia="bg-BG"/>
        </w:rPr>
        <w:t xml:space="preserve">……………………………, № ………, тел.: ………………………, факс: ……………………….., </w:t>
      </w:r>
      <w:proofErr w:type="spellStart"/>
      <w:r w:rsidRPr="00495CD6">
        <w:rPr>
          <w:lang w:val="bg-BG" w:eastAsia="bg-BG"/>
        </w:rPr>
        <w:t>e-mail</w:t>
      </w:r>
      <w:proofErr w:type="spellEnd"/>
      <w:r w:rsidRPr="00495CD6">
        <w:rPr>
          <w:lang w:val="bg-BG" w:eastAsia="bg-BG"/>
        </w:rPr>
        <w:t>: …………………………….</w:t>
      </w:r>
    </w:p>
    <w:p w:rsidR="00E7218A" w:rsidRPr="00495CD6" w:rsidRDefault="00E7218A" w:rsidP="00E7218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495CD6">
        <w:rPr>
          <w:lang w:val="bg-BG" w:eastAsia="bg-BG"/>
        </w:rPr>
        <w:t>Представляван от …………………………………………………………………………………</w:t>
      </w:r>
    </w:p>
    <w:p w:rsidR="00E7218A" w:rsidRPr="00495CD6" w:rsidRDefault="00E7218A" w:rsidP="00E7218A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495CD6">
        <w:rPr>
          <w:lang w:val="bg-BG" w:eastAsia="bg-BG"/>
        </w:rPr>
        <w:tab/>
      </w:r>
      <w:r w:rsidRPr="00495CD6">
        <w:rPr>
          <w:i/>
          <w:lang w:val="bg-BG" w:eastAsia="bg-BG"/>
        </w:rPr>
        <w:t>(трите имена на лицето, предст</w:t>
      </w:r>
      <w:bookmarkStart w:id="0" w:name="_GoBack"/>
      <w:bookmarkEnd w:id="0"/>
      <w:r w:rsidRPr="00495CD6">
        <w:rPr>
          <w:i/>
          <w:lang w:val="bg-BG" w:eastAsia="bg-BG"/>
        </w:rPr>
        <w:t>авляващо участника - юридическо лице)</w:t>
      </w:r>
    </w:p>
    <w:p w:rsidR="00E7218A" w:rsidRPr="00495CD6" w:rsidRDefault="00E7218A" w:rsidP="00E7218A">
      <w:pPr>
        <w:suppressAutoHyphens w:val="0"/>
        <w:spacing w:before="120"/>
        <w:ind w:right="29"/>
        <w:jc w:val="both"/>
        <w:rPr>
          <w:lang w:val="bg-BG"/>
        </w:rPr>
      </w:pPr>
      <w:r w:rsidRPr="00495CD6">
        <w:rPr>
          <w:color w:val="000000"/>
          <w:lang w:val="bg-BG"/>
        </w:rPr>
        <w:t xml:space="preserve">в </w:t>
      </w:r>
      <w:r w:rsidRPr="00495CD6">
        <w:rPr>
          <w:lang w:val="bg-BG" w:eastAsia="bg-BG"/>
        </w:rPr>
        <w:t>качеството</w:t>
      </w:r>
      <w:r w:rsidRPr="00495CD6">
        <w:rPr>
          <w:color w:val="000000"/>
          <w:lang w:val="bg-BG"/>
        </w:rPr>
        <w:t xml:space="preserve"> си на ………………………………… на участника.</w:t>
      </w:r>
    </w:p>
    <w:p w:rsidR="00E7218A" w:rsidRPr="00495CD6" w:rsidRDefault="00E7218A" w:rsidP="00E7218A">
      <w:pPr>
        <w:tabs>
          <w:tab w:val="left" w:pos="2610"/>
        </w:tabs>
        <w:rPr>
          <w:b/>
          <w:bCs/>
          <w:lang w:val="bg-BG"/>
        </w:rPr>
      </w:pPr>
      <w:r w:rsidRPr="00495CD6">
        <w:rPr>
          <w:color w:val="000000"/>
          <w:lang w:val="bg-BG"/>
        </w:rPr>
        <w:tab/>
        <w:t>(</w:t>
      </w:r>
      <w:r w:rsidRPr="00495CD6">
        <w:rPr>
          <w:i/>
          <w:color w:val="000000"/>
          <w:lang w:val="bg-BG"/>
        </w:rPr>
        <w:t>длъжност</w:t>
      </w:r>
      <w:r w:rsidRPr="00495CD6">
        <w:rPr>
          <w:color w:val="000000"/>
          <w:lang w:val="bg-BG"/>
        </w:rPr>
        <w:t>)</w:t>
      </w:r>
    </w:p>
    <w:p w:rsidR="00E7218A" w:rsidRPr="00495CD6" w:rsidRDefault="00E7218A" w:rsidP="00E7218A">
      <w:pPr>
        <w:suppressAutoHyphens w:val="0"/>
        <w:autoSpaceDE w:val="0"/>
        <w:autoSpaceDN w:val="0"/>
        <w:adjustRightInd w:val="0"/>
        <w:spacing w:before="360"/>
        <w:ind w:firstLine="450"/>
        <w:jc w:val="both"/>
        <w:rPr>
          <w:b/>
          <w:lang w:val="bg-BG" w:eastAsia="bg-BG"/>
        </w:rPr>
      </w:pPr>
      <w:r w:rsidRPr="00495CD6">
        <w:rPr>
          <w:rFonts w:eastAsia="Verdana-Bold"/>
          <w:b/>
          <w:bCs/>
          <w:lang w:val="bg-BG" w:eastAsia="bg-BG"/>
        </w:rPr>
        <w:t>УВАЖАЕМИ</w:t>
      </w:r>
      <w:r w:rsidRPr="00495CD6">
        <w:rPr>
          <w:b/>
          <w:lang w:val="bg-BG" w:eastAsia="bg-BG"/>
        </w:rPr>
        <w:t xml:space="preserve"> ДАМИ И ГОСПОДА,</w:t>
      </w:r>
    </w:p>
    <w:p w:rsidR="00E7218A" w:rsidRPr="00495CD6" w:rsidRDefault="00E7218A" w:rsidP="00E7218A">
      <w:pPr>
        <w:spacing w:before="120"/>
        <w:jc w:val="both"/>
        <w:rPr>
          <w:lang w:val="bg-BG"/>
        </w:rPr>
      </w:pPr>
      <w:r w:rsidRPr="00495CD6">
        <w:rPr>
          <w:lang w:val="bg-BG"/>
        </w:rPr>
        <w:t xml:space="preserve">След като се запознахме с документацията за участие, изискванията и </w:t>
      </w:r>
      <w:r w:rsidRPr="00495CD6">
        <w:rPr>
          <w:lang w:val="bg-BG" w:eastAsia="bg-BG"/>
        </w:rPr>
        <w:t>техническите</w:t>
      </w:r>
      <w:r w:rsidRPr="00495CD6">
        <w:rPr>
          <w:lang w:val="bg-BG"/>
        </w:rPr>
        <w:t xml:space="preserve"> спецификации на Възложителя, предлагаме да изпълним обществената поръчка с горепосочения предмет, при следните финансови условия:</w:t>
      </w:r>
    </w:p>
    <w:p w:rsidR="00E7218A" w:rsidRPr="00495CD6" w:rsidRDefault="00E7218A" w:rsidP="00E7218A">
      <w:pPr>
        <w:spacing w:before="120"/>
        <w:jc w:val="both"/>
        <w:rPr>
          <w:lang w:val="bg-BG"/>
        </w:rPr>
      </w:pPr>
      <w:r w:rsidRPr="00495CD6">
        <w:rPr>
          <w:b/>
          <w:lang w:val="bg-BG"/>
        </w:rPr>
        <w:t>1.</w:t>
      </w:r>
      <w:r w:rsidR="00495CD6" w:rsidRPr="00495CD6">
        <w:rPr>
          <w:lang w:val="bg-BG"/>
        </w:rPr>
        <w:t xml:space="preserve"> Предлагаме цена за изпълнение</w:t>
      </w:r>
      <w:r w:rsidRPr="00495CD6">
        <w:rPr>
          <w:lang w:val="bg-BG"/>
        </w:rPr>
        <w:t xml:space="preserve"> на обществената поръчка, в размер на ......................... (словом: …...................................................................) лева без ДДС, а с ДДС 20 % - ………….. (словом: ………………………………......) лева</w:t>
      </w:r>
      <w:r w:rsidR="00133B49" w:rsidRPr="00495CD6">
        <w:rPr>
          <w:lang w:val="bg-BG"/>
        </w:rPr>
        <w:t>.</w:t>
      </w:r>
    </w:p>
    <w:p w:rsidR="009F13F9" w:rsidRPr="00495CD6" w:rsidRDefault="00E7218A" w:rsidP="00E7218A">
      <w:pPr>
        <w:suppressAutoHyphens w:val="0"/>
        <w:spacing w:before="120"/>
        <w:jc w:val="both"/>
        <w:rPr>
          <w:lang w:val="bg-BG" w:eastAsia="en-US"/>
        </w:rPr>
      </w:pPr>
      <w:r w:rsidRPr="00495CD6">
        <w:rPr>
          <w:b/>
          <w:lang w:val="bg-BG" w:eastAsia="bg-BG"/>
        </w:rPr>
        <w:t>2</w:t>
      </w:r>
      <w:r w:rsidR="009F13F9" w:rsidRPr="00495CD6">
        <w:rPr>
          <w:b/>
          <w:lang w:val="bg-BG" w:eastAsia="bg-BG"/>
        </w:rPr>
        <w:t xml:space="preserve">. </w:t>
      </w:r>
      <w:r w:rsidR="009F13F9" w:rsidRPr="00495CD6">
        <w:rPr>
          <w:rFonts w:eastAsia="Verdana"/>
          <w:lang w:val="bg-BG" w:eastAsia="bg-BG" w:bidi="bg-BG"/>
        </w:rPr>
        <w:t>Единичните цени за отделните видове работи в Количествен</w:t>
      </w:r>
      <w:r w:rsidRPr="00495CD6">
        <w:rPr>
          <w:rFonts w:eastAsia="Verdana"/>
          <w:lang w:val="bg-BG" w:eastAsia="bg-BG" w:bidi="bg-BG"/>
        </w:rPr>
        <w:t>о - стойностната</w:t>
      </w:r>
      <w:r w:rsidR="009F13F9" w:rsidRPr="00495CD6">
        <w:rPr>
          <w:rFonts w:eastAsia="Verdana"/>
          <w:lang w:val="bg-BG" w:eastAsia="bg-BG" w:bidi="bg-BG"/>
        </w:rPr>
        <w:t xml:space="preserve"> сметки</w:t>
      </w:r>
      <w:r w:rsidR="009F13F9" w:rsidRPr="00495CD6">
        <w:rPr>
          <w:lang w:val="bg-BG" w:eastAsia="en-US"/>
        </w:rPr>
        <w:t xml:space="preserve"> са формирани при следните ценообразуващи показатели:</w:t>
      </w:r>
    </w:p>
    <w:p w:rsidR="009F13F9" w:rsidRPr="00495CD6" w:rsidRDefault="009F13F9" w:rsidP="009F13F9">
      <w:pPr>
        <w:suppressAutoHyphens w:val="0"/>
        <w:jc w:val="both"/>
        <w:rPr>
          <w:lang w:val="bg-BG" w:eastAsia="en-US"/>
        </w:rPr>
      </w:pPr>
      <w:r w:rsidRPr="00495CD6">
        <w:rPr>
          <w:lang w:val="bg-BG" w:eastAsia="en-US"/>
        </w:rPr>
        <w:t>- Часова ставка – …………. лв. / човекочас;</w:t>
      </w:r>
    </w:p>
    <w:p w:rsidR="009F13F9" w:rsidRPr="00495CD6" w:rsidRDefault="009F13F9" w:rsidP="009F13F9">
      <w:pPr>
        <w:suppressAutoHyphens w:val="0"/>
        <w:jc w:val="both"/>
        <w:rPr>
          <w:lang w:val="bg-BG" w:eastAsia="en-US"/>
        </w:rPr>
      </w:pPr>
      <w:r w:rsidRPr="00495CD6">
        <w:rPr>
          <w:lang w:val="bg-BG" w:eastAsia="en-US"/>
        </w:rPr>
        <w:t>- Допълнителни разходи върху труда – ………….. %;</w:t>
      </w:r>
    </w:p>
    <w:p w:rsidR="009F13F9" w:rsidRPr="00495CD6" w:rsidRDefault="009F13F9" w:rsidP="009F13F9">
      <w:pPr>
        <w:suppressAutoHyphens w:val="0"/>
        <w:jc w:val="both"/>
        <w:rPr>
          <w:lang w:val="bg-BG" w:eastAsia="en-US"/>
        </w:rPr>
      </w:pPr>
      <w:r w:rsidRPr="00495CD6">
        <w:rPr>
          <w:lang w:val="bg-BG" w:eastAsia="en-US"/>
        </w:rPr>
        <w:t>- Допълнителни разходи върху механизацията – ………… %;</w:t>
      </w:r>
    </w:p>
    <w:p w:rsidR="009F13F9" w:rsidRPr="00495CD6" w:rsidRDefault="009F13F9" w:rsidP="009F13F9">
      <w:pPr>
        <w:suppressAutoHyphens w:val="0"/>
        <w:jc w:val="both"/>
        <w:rPr>
          <w:lang w:val="bg-BG" w:eastAsia="en-US"/>
        </w:rPr>
      </w:pPr>
      <w:r w:rsidRPr="00495CD6">
        <w:rPr>
          <w:lang w:val="bg-BG" w:eastAsia="en-US"/>
        </w:rPr>
        <w:t xml:space="preserve">- </w:t>
      </w:r>
      <w:proofErr w:type="spellStart"/>
      <w:r w:rsidRPr="00495CD6">
        <w:rPr>
          <w:lang w:val="bg-BG" w:eastAsia="en-US"/>
        </w:rPr>
        <w:t>Доставно</w:t>
      </w:r>
      <w:proofErr w:type="spellEnd"/>
      <w:r w:rsidRPr="00495CD6">
        <w:rPr>
          <w:lang w:val="bg-BG" w:eastAsia="en-US"/>
        </w:rPr>
        <w:t xml:space="preserve"> -складови разходи - …………%</w:t>
      </w:r>
    </w:p>
    <w:p w:rsidR="009F13F9" w:rsidRPr="00495CD6" w:rsidRDefault="009F13F9" w:rsidP="00A936A7">
      <w:pPr>
        <w:suppressAutoHyphens w:val="0"/>
        <w:jc w:val="both"/>
        <w:rPr>
          <w:lang w:val="bg-BG" w:eastAsia="en-US"/>
        </w:rPr>
      </w:pPr>
      <w:r w:rsidRPr="00495CD6">
        <w:rPr>
          <w:lang w:val="bg-BG" w:eastAsia="en-US"/>
        </w:rPr>
        <w:t>- Печалба – ……….. %;</w:t>
      </w:r>
    </w:p>
    <w:p w:rsidR="009F13F9" w:rsidRPr="00495CD6" w:rsidRDefault="00E7218A" w:rsidP="00E7218A">
      <w:pPr>
        <w:suppressAutoHyphens w:val="0"/>
        <w:spacing w:before="120"/>
        <w:ind w:right="29"/>
        <w:jc w:val="both"/>
        <w:rPr>
          <w:rFonts w:eastAsia="Verdana"/>
          <w:lang w:val="bg-BG" w:eastAsia="bg-BG" w:bidi="bg-BG"/>
        </w:rPr>
      </w:pPr>
      <w:r w:rsidRPr="00495CD6">
        <w:rPr>
          <w:b/>
          <w:lang w:val="bg-BG" w:eastAsia="bg-BG"/>
        </w:rPr>
        <w:t>3</w:t>
      </w:r>
      <w:r w:rsidR="009F13F9" w:rsidRPr="00495CD6">
        <w:rPr>
          <w:b/>
          <w:lang w:val="bg-BG" w:eastAsia="bg-BG"/>
        </w:rPr>
        <w:t>.</w:t>
      </w:r>
      <w:r w:rsidR="009F13F9" w:rsidRPr="00495CD6">
        <w:rPr>
          <w:rFonts w:eastAsia="Verdana"/>
          <w:lang w:val="bg-BG" w:eastAsia="bg-BG" w:bidi="bg-BG"/>
        </w:rPr>
        <w:t xml:space="preserve"> </w:t>
      </w:r>
      <w:r w:rsidR="00A936A7" w:rsidRPr="00495CD6">
        <w:rPr>
          <w:rFonts w:eastAsia="Verdana"/>
          <w:lang w:val="bg-BG" w:eastAsia="bg-BG" w:bidi="bg-BG"/>
        </w:rPr>
        <w:t xml:space="preserve">Единичните цени за отделните видове работи в </w:t>
      </w:r>
      <w:r w:rsidR="00F65668" w:rsidRPr="00495CD6">
        <w:rPr>
          <w:rFonts w:eastAsia="Verdana"/>
          <w:lang w:val="bg-BG" w:eastAsia="bg-BG" w:bidi="bg-BG"/>
        </w:rPr>
        <w:t>приложената</w:t>
      </w:r>
      <w:r w:rsidR="00A936A7" w:rsidRPr="00495CD6">
        <w:rPr>
          <w:rFonts w:eastAsia="Verdana"/>
          <w:lang w:val="bg-BG" w:eastAsia="bg-BG" w:bidi="bg-BG"/>
        </w:rPr>
        <w:t xml:space="preserve"> </w:t>
      </w:r>
      <w:r w:rsidR="00027422" w:rsidRPr="00495CD6">
        <w:rPr>
          <w:rFonts w:eastAsia="Verdana"/>
          <w:lang w:val="bg-BG" w:eastAsia="bg-BG" w:bidi="bg-BG"/>
        </w:rPr>
        <w:t xml:space="preserve">Количествено – стойностна сметка </w:t>
      </w:r>
      <w:r w:rsidR="00A936A7" w:rsidRPr="00495CD6">
        <w:rPr>
          <w:rFonts w:eastAsia="Verdana"/>
          <w:lang w:val="bg-BG" w:eastAsia="bg-BG" w:bidi="bg-BG"/>
        </w:rPr>
        <w:t xml:space="preserve">съдържат в себе си цените на всички необходими технологични операции и процеси в обхвата на съответния вид работа и включват всички необходими разходи, независимо от какво естество са, за пълно, срочно и качествено изпълнение на поръчката, включително разходи за необходимите материали, </w:t>
      </w:r>
      <w:proofErr w:type="spellStart"/>
      <w:r w:rsidR="00A936A7" w:rsidRPr="00495CD6">
        <w:rPr>
          <w:rFonts w:eastAsia="Verdana"/>
          <w:lang w:val="bg-BG" w:eastAsia="bg-BG" w:bidi="bg-BG"/>
        </w:rPr>
        <w:t>крепежни</w:t>
      </w:r>
      <w:proofErr w:type="spellEnd"/>
      <w:r w:rsidR="00A936A7" w:rsidRPr="00495CD6">
        <w:rPr>
          <w:rFonts w:eastAsia="Verdana"/>
          <w:lang w:val="bg-BG" w:eastAsia="bg-BG" w:bidi="bg-BG"/>
        </w:rPr>
        <w:t xml:space="preserve"> елементи, спомагателни материали, аксесоари, суровини, оборудване, допълнителни разходи, транспорт до и в рамките на строежите, складиране, съхранение, съпътстващи операции, временен монтаж, доставки, натоварване и разтоварване, приспособления за вертикален или хоризонтален транспорт и техния монтаж и демонтаж, работна сила, режийни разноски, извънреден труд, строителна и друга механизация – подвижна и инсталирана, ръчни и механизирани инструменти, подпорни и работни скелета и платформи и техния монтаж и демонтаж, разходи съобразно избраната организация и методология на работа, разходи за мита, данъци, такси, лицензи, застраховки, плащания към бюджета, машинно и компютърно време, разходи за трасиране на основни оси, пренасяне и поддържане на </w:t>
      </w:r>
      <w:proofErr w:type="spellStart"/>
      <w:r w:rsidR="00A936A7" w:rsidRPr="00495CD6">
        <w:rPr>
          <w:rFonts w:eastAsia="Verdana"/>
          <w:lang w:val="bg-BG" w:eastAsia="bg-BG" w:bidi="bg-BG"/>
        </w:rPr>
        <w:t>репери</w:t>
      </w:r>
      <w:proofErr w:type="spellEnd"/>
      <w:r w:rsidR="00A936A7" w:rsidRPr="00495CD6">
        <w:rPr>
          <w:rFonts w:eastAsia="Verdana"/>
          <w:lang w:val="bg-BG" w:eastAsia="bg-BG" w:bidi="bg-BG"/>
        </w:rPr>
        <w:t xml:space="preserve">, </w:t>
      </w:r>
      <w:proofErr w:type="spellStart"/>
      <w:r w:rsidR="00A936A7" w:rsidRPr="00495CD6">
        <w:rPr>
          <w:rFonts w:eastAsia="Verdana"/>
          <w:lang w:val="bg-BG" w:eastAsia="bg-BG" w:bidi="bg-BG"/>
        </w:rPr>
        <w:t>репераж</w:t>
      </w:r>
      <w:proofErr w:type="spellEnd"/>
      <w:r w:rsidR="00A936A7" w:rsidRPr="00495CD6">
        <w:rPr>
          <w:rFonts w:eastAsia="Verdana"/>
          <w:lang w:val="bg-BG" w:eastAsia="bg-BG" w:bidi="bg-BG"/>
        </w:rPr>
        <w:t xml:space="preserve"> на геодезични знаци, разходи по контрола на качеството, разходи за управление, разходи за собствена и екзекутивна документация, изискуемите с проекта, с нормативните документи и с Техническата спецификация проби и изпитвания, разходи за мобилизация и демобилизация на ресурсите, </w:t>
      </w:r>
      <w:r w:rsidR="00A936A7" w:rsidRPr="00495CD6">
        <w:rPr>
          <w:rFonts w:eastAsia="Verdana"/>
          <w:lang w:val="bg-BG" w:eastAsia="bg-BG" w:bidi="bg-BG"/>
        </w:rPr>
        <w:lastRenderedPageBreak/>
        <w:t>организация на площадката, отопление на битови и административни помещения за собствени нужди, разходи за почистване и извозване на отпадъци и за разчистване на площадката, вода, електричество и други, както и печалба</w:t>
      </w:r>
      <w:r w:rsidR="0006226C" w:rsidRPr="00495CD6">
        <w:rPr>
          <w:rFonts w:eastAsia="Verdana"/>
          <w:lang w:val="bg-BG" w:eastAsia="bg-BG" w:bidi="bg-BG"/>
        </w:rPr>
        <w:t>.</w:t>
      </w:r>
    </w:p>
    <w:p w:rsidR="00753652" w:rsidRPr="00495CD6" w:rsidRDefault="00E7218A" w:rsidP="00E7218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495CD6">
        <w:rPr>
          <w:rFonts w:eastAsia="Verdana"/>
          <w:b/>
          <w:lang w:val="bg-BG" w:eastAsia="bg-BG" w:bidi="bg-BG"/>
        </w:rPr>
        <w:t>4</w:t>
      </w:r>
      <w:r w:rsidR="009F13F9" w:rsidRPr="00495CD6">
        <w:rPr>
          <w:rFonts w:eastAsia="Verdana"/>
          <w:b/>
          <w:lang w:val="bg-BG" w:eastAsia="bg-BG" w:bidi="bg-BG"/>
        </w:rPr>
        <w:t xml:space="preserve">. </w:t>
      </w:r>
      <w:r w:rsidR="009F13F9" w:rsidRPr="00495CD6">
        <w:rPr>
          <w:rFonts w:eastAsia="Verdana"/>
          <w:lang w:val="bg-BG" w:eastAsia="bg-BG" w:bidi="bg-BG"/>
        </w:rPr>
        <w:t xml:space="preserve">Неразделна част от настоящото ценово предложение </w:t>
      </w:r>
      <w:r w:rsidR="009655E5" w:rsidRPr="00495CD6">
        <w:rPr>
          <w:rFonts w:eastAsia="Verdana"/>
          <w:lang w:val="bg-BG" w:eastAsia="bg-BG" w:bidi="bg-BG"/>
        </w:rPr>
        <w:t>са</w:t>
      </w:r>
      <w:r w:rsidR="009F13F9" w:rsidRPr="00495CD6">
        <w:rPr>
          <w:rFonts w:eastAsia="Verdana"/>
          <w:lang w:val="bg-BG" w:eastAsia="bg-BG" w:bidi="bg-BG"/>
        </w:rPr>
        <w:t xml:space="preserve"> Количествено – стойностна сметка по Образец </w:t>
      </w:r>
      <w:r w:rsidRPr="00495CD6">
        <w:rPr>
          <w:rFonts w:eastAsia="Verdana"/>
          <w:lang w:val="bg-BG" w:eastAsia="bg-BG" w:bidi="bg-BG"/>
        </w:rPr>
        <w:t>(</w:t>
      </w:r>
      <w:r w:rsidR="009F13F9" w:rsidRPr="00495CD6">
        <w:rPr>
          <w:rFonts w:eastAsia="Verdana"/>
          <w:lang w:val="bg-BG" w:eastAsia="bg-BG" w:bidi="bg-BG"/>
        </w:rPr>
        <w:t xml:space="preserve">на хартиен и магнитен носител </w:t>
      </w:r>
      <w:r w:rsidR="003C11D5" w:rsidRPr="00495CD6">
        <w:rPr>
          <w:rFonts w:eastAsia="Verdana"/>
          <w:lang w:val="bg-BG" w:eastAsia="bg-BG" w:bidi="bg-BG"/>
        </w:rPr>
        <w:t>формат .</w:t>
      </w:r>
      <w:proofErr w:type="spellStart"/>
      <w:r w:rsidR="009F13F9" w:rsidRPr="00495CD6">
        <w:rPr>
          <w:rFonts w:eastAsia="Verdana"/>
          <w:i/>
          <w:lang w:val="bg-BG" w:eastAsia="bg-BG" w:bidi="bg-BG"/>
        </w:rPr>
        <w:t>xls</w:t>
      </w:r>
      <w:proofErr w:type="spellEnd"/>
      <w:r w:rsidR="003C11D5" w:rsidRPr="00495CD6">
        <w:rPr>
          <w:rFonts w:eastAsia="Verdana"/>
          <w:i/>
          <w:lang w:val="bg-BG" w:eastAsia="bg-BG" w:bidi="bg-BG"/>
        </w:rPr>
        <w:t xml:space="preserve"> </w:t>
      </w:r>
      <w:r w:rsidR="003C11D5" w:rsidRPr="00495CD6">
        <w:rPr>
          <w:rFonts w:eastAsia="Verdana"/>
          <w:lang w:val="bg-BG" w:eastAsia="bg-BG" w:bidi="bg-BG"/>
        </w:rPr>
        <w:t>или</w:t>
      </w:r>
      <w:r w:rsidR="003C11D5" w:rsidRPr="00495CD6">
        <w:rPr>
          <w:rFonts w:eastAsia="Verdana"/>
          <w:i/>
          <w:lang w:val="bg-BG" w:eastAsia="bg-BG" w:bidi="bg-BG"/>
        </w:rPr>
        <w:t xml:space="preserve"> .</w:t>
      </w:r>
      <w:proofErr w:type="spellStart"/>
      <w:r w:rsidR="003C11D5" w:rsidRPr="00495CD6">
        <w:rPr>
          <w:rFonts w:eastAsia="Verdana"/>
          <w:i/>
          <w:lang w:val="bg-BG" w:eastAsia="bg-BG" w:bidi="bg-BG"/>
        </w:rPr>
        <w:t>xlsx</w:t>
      </w:r>
      <w:proofErr w:type="spellEnd"/>
      <w:r w:rsidRPr="00495CD6">
        <w:rPr>
          <w:rFonts w:eastAsia="Verdana"/>
          <w:lang w:val="bg-BG" w:eastAsia="bg-BG" w:bidi="bg-BG"/>
        </w:rPr>
        <w:t>)</w:t>
      </w:r>
      <w:r w:rsidR="009655E5" w:rsidRPr="00495CD6">
        <w:rPr>
          <w:lang w:val="bg-BG"/>
        </w:rPr>
        <w:t xml:space="preserve"> и анализи на единичните цени на всички строително – монтажни работи, включени в Количествено – стойностната сметка.</w:t>
      </w:r>
    </w:p>
    <w:p w:rsidR="00753652" w:rsidRPr="00495CD6" w:rsidRDefault="00250678" w:rsidP="00E7218A">
      <w:pPr>
        <w:tabs>
          <w:tab w:val="left" w:pos="3060"/>
        </w:tabs>
        <w:suppressAutoHyphens w:val="0"/>
        <w:spacing w:before="120"/>
        <w:ind w:right="29"/>
        <w:jc w:val="both"/>
        <w:rPr>
          <w:b/>
          <w:i/>
          <w:lang w:val="bg-BG" w:eastAsia="bg-BG"/>
        </w:rPr>
      </w:pPr>
      <w:r w:rsidRPr="00495CD6">
        <w:rPr>
          <w:b/>
          <w:i/>
          <w:lang w:val="bg-BG" w:eastAsia="bg-BG"/>
        </w:rPr>
        <w:t>ВАЖНО!!!</w:t>
      </w:r>
    </w:p>
    <w:p w:rsidR="00753652" w:rsidRPr="00495CD6" w:rsidRDefault="00753652" w:rsidP="009655E5">
      <w:pPr>
        <w:tabs>
          <w:tab w:val="left" w:pos="3060"/>
        </w:tabs>
        <w:suppressAutoHyphens w:val="0"/>
        <w:ind w:right="29"/>
        <w:jc w:val="both"/>
        <w:rPr>
          <w:b/>
          <w:i/>
          <w:lang w:val="bg-BG" w:eastAsia="bg-BG"/>
        </w:rPr>
      </w:pPr>
      <w:r w:rsidRPr="00495CD6">
        <w:rPr>
          <w:b/>
          <w:i/>
          <w:lang w:val="bg-BG" w:eastAsia="bg-BG"/>
        </w:rPr>
        <w:t>Всяка страница от ценовото предложение трябва да е подписана и подпечатана от участника, като се посочи име и фамилия на лицето</w:t>
      </w:r>
      <w:r w:rsidR="009655E5" w:rsidRPr="00495CD6">
        <w:rPr>
          <w:b/>
          <w:i/>
          <w:lang w:val="bg-BG" w:eastAsia="bg-BG"/>
        </w:rPr>
        <w:t>,</w:t>
      </w:r>
      <w:r w:rsidRPr="00495CD6">
        <w:rPr>
          <w:b/>
          <w:i/>
          <w:lang w:val="bg-BG" w:eastAsia="bg-BG"/>
        </w:rPr>
        <w:t xml:space="preserve"> поставило подписа.</w:t>
      </w:r>
    </w:p>
    <w:p w:rsidR="0006226C" w:rsidRPr="00495CD6" w:rsidRDefault="0006226C" w:rsidP="00E7218A">
      <w:pPr>
        <w:tabs>
          <w:tab w:val="left" w:pos="0"/>
        </w:tabs>
        <w:suppressAutoHyphens w:val="0"/>
        <w:autoSpaceDE w:val="0"/>
        <w:autoSpaceDN w:val="0"/>
        <w:adjustRightInd w:val="0"/>
        <w:spacing w:before="235" w:line="307" w:lineRule="exact"/>
        <w:jc w:val="both"/>
        <w:rPr>
          <w:b/>
          <w:u w:val="single"/>
          <w:lang w:val="bg-BG" w:eastAsia="bg-BG"/>
        </w:rPr>
      </w:pPr>
      <w:r w:rsidRPr="00495CD6">
        <w:rPr>
          <w:b/>
          <w:u w:val="single"/>
          <w:lang w:val="bg-BG" w:eastAsia="bg-BG"/>
        </w:rPr>
        <w:t xml:space="preserve">ВАЖНО: Участник, който е предложил цена, надхвърляща общата прогнозната стойност на </w:t>
      </w:r>
      <w:r w:rsidR="00F65668" w:rsidRPr="00495CD6">
        <w:rPr>
          <w:b/>
          <w:u w:val="single"/>
          <w:lang w:val="bg-BG" w:eastAsia="bg-BG"/>
        </w:rPr>
        <w:t xml:space="preserve">съответната обособена позиция от </w:t>
      </w:r>
      <w:r w:rsidRPr="00495CD6">
        <w:rPr>
          <w:b/>
          <w:u w:val="single"/>
          <w:lang w:val="bg-BG" w:eastAsia="bg-BG"/>
        </w:rPr>
        <w:t>поръчката</w:t>
      </w:r>
      <w:r w:rsidR="009655E5" w:rsidRPr="00495CD6">
        <w:rPr>
          <w:b/>
          <w:u w:val="single"/>
          <w:lang w:val="bg-BG" w:eastAsia="bg-BG"/>
        </w:rPr>
        <w:t>,</w:t>
      </w:r>
      <w:r w:rsidRPr="00495CD6">
        <w:rPr>
          <w:b/>
          <w:u w:val="single"/>
          <w:lang w:val="bg-BG" w:eastAsia="bg-BG"/>
        </w:rPr>
        <w:t xml:space="preserve"> ще бъде отстранен от по-нататъшно участие в процедурата. Участниците следва да имат предвид, че промени в предложените единични цени в подробната количествено – стойностна сметка са недопустими.</w:t>
      </w:r>
    </w:p>
    <w:p w:rsidR="00495CD6" w:rsidRPr="00495CD6" w:rsidRDefault="00495CD6" w:rsidP="009655E5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color w:val="000000"/>
          <w:lang w:val="bg-BG"/>
        </w:rPr>
      </w:pPr>
    </w:p>
    <w:p w:rsidR="00495CD6" w:rsidRPr="00495CD6" w:rsidRDefault="00495CD6" w:rsidP="009655E5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color w:val="000000"/>
          <w:lang w:val="bg-BG"/>
        </w:rPr>
      </w:pPr>
    </w:p>
    <w:p w:rsidR="009655E5" w:rsidRPr="00495CD6" w:rsidRDefault="009655E5" w:rsidP="009655E5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495CD6">
        <w:rPr>
          <w:color w:val="000000"/>
          <w:lang w:val="bg-BG"/>
        </w:rPr>
        <w:t>Дата………………………………..</w:t>
      </w:r>
      <w:r w:rsidRPr="00495CD6">
        <w:rPr>
          <w:color w:val="000000"/>
          <w:lang w:val="bg-BG"/>
        </w:rPr>
        <w:tab/>
        <w:t>Представляващ:……………………</w:t>
      </w:r>
    </w:p>
    <w:p w:rsidR="009655E5" w:rsidRPr="00495CD6" w:rsidRDefault="009655E5" w:rsidP="009655E5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495CD6">
        <w:rPr>
          <w:color w:val="000000"/>
          <w:lang w:val="bg-BG"/>
        </w:rPr>
        <w:t>(име, подпис, печат)</w:t>
      </w:r>
    </w:p>
    <w:sectPr w:rsidR="009655E5" w:rsidRPr="00495CD6" w:rsidSect="00C94E05">
      <w:footerReference w:type="default" r:id="rId9"/>
      <w:pgSz w:w="11906" w:h="16838"/>
      <w:pgMar w:top="851" w:right="101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13" w:rsidRDefault="00232E13" w:rsidP="00B02672">
      <w:r>
        <w:separator/>
      </w:r>
    </w:p>
  </w:endnote>
  <w:endnote w:type="continuationSeparator" w:id="0">
    <w:p w:rsidR="00232E13" w:rsidRDefault="00232E13" w:rsidP="00B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22" w:rsidRDefault="00027422" w:rsidP="0002742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13" w:rsidRDefault="00232E13" w:rsidP="00B02672">
      <w:r>
        <w:separator/>
      </w:r>
    </w:p>
  </w:footnote>
  <w:footnote w:type="continuationSeparator" w:id="0">
    <w:p w:rsidR="00232E13" w:rsidRDefault="00232E13" w:rsidP="00B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2"/>
    <w:multiLevelType w:val="multilevel"/>
    <w:tmpl w:val="2E4C9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5D44DC3"/>
    <w:multiLevelType w:val="hybridMultilevel"/>
    <w:tmpl w:val="8DBE4E08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6FA"/>
    <w:multiLevelType w:val="hybridMultilevel"/>
    <w:tmpl w:val="FB626C70"/>
    <w:lvl w:ilvl="0" w:tplc="74F68D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57EFA"/>
    <w:multiLevelType w:val="hybridMultilevel"/>
    <w:tmpl w:val="A92A5BF8"/>
    <w:lvl w:ilvl="0" w:tplc="BAD8854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910207"/>
    <w:multiLevelType w:val="multilevel"/>
    <w:tmpl w:val="B9E87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B1D9E"/>
    <w:multiLevelType w:val="hybridMultilevel"/>
    <w:tmpl w:val="2F3A4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904C2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29A67610"/>
    <w:multiLevelType w:val="hybridMultilevel"/>
    <w:tmpl w:val="8DC4FEC8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4D2DE2"/>
    <w:multiLevelType w:val="multilevel"/>
    <w:tmpl w:val="0802AE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39E0178C"/>
    <w:multiLevelType w:val="multilevel"/>
    <w:tmpl w:val="3B14E02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007463"/>
    <w:multiLevelType w:val="multilevel"/>
    <w:tmpl w:val="0B145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B94656"/>
    <w:multiLevelType w:val="hybridMultilevel"/>
    <w:tmpl w:val="A4BA1D44"/>
    <w:lvl w:ilvl="0" w:tplc="6FDCC204">
      <w:start w:val="8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5A2529"/>
    <w:multiLevelType w:val="multilevel"/>
    <w:tmpl w:val="8D30E1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5E000057"/>
    <w:multiLevelType w:val="hybridMultilevel"/>
    <w:tmpl w:val="F09C16F2"/>
    <w:lvl w:ilvl="0" w:tplc="EEF278D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26BCB"/>
    <w:multiLevelType w:val="hybridMultilevel"/>
    <w:tmpl w:val="2F567364"/>
    <w:lvl w:ilvl="0" w:tplc="4CBC1C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4366D"/>
    <w:multiLevelType w:val="singleLevel"/>
    <w:tmpl w:val="2406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20">
    <w:nsid w:val="66DC442C"/>
    <w:multiLevelType w:val="hybridMultilevel"/>
    <w:tmpl w:val="88CC5F90"/>
    <w:lvl w:ilvl="0" w:tplc="B884129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7EB7C4C"/>
    <w:multiLevelType w:val="multilevel"/>
    <w:tmpl w:val="831E8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F2524E8"/>
    <w:multiLevelType w:val="hybridMultilevel"/>
    <w:tmpl w:val="8054AFD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BAD885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C78A2"/>
    <w:multiLevelType w:val="hybridMultilevel"/>
    <w:tmpl w:val="43DEFE2A"/>
    <w:lvl w:ilvl="0" w:tplc="80CED4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3"/>
  </w:num>
  <w:num w:numId="5">
    <w:abstractNumId w:val="2"/>
  </w:num>
  <w:num w:numId="6">
    <w:abstractNumId w:val="4"/>
  </w:num>
  <w:num w:numId="7">
    <w:abstractNumId w:val="16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5"/>
  </w:num>
  <w:num w:numId="14">
    <w:abstractNumId w:val="21"/>
  </w:num>
  <w:num w:numId="15">
    <w:abstractNumId w:val="11"/>
  </w:num>
  <w:num w:numId="16">
    <w:abstractNumId w:val="23"/>
  </w:num>
  <w:num w:numId="17">
    <w:abstractNumId w:val="14"/>
  </w:num>
  <w:num w:numId="18">
    <w:abstractNumId w:val="10"/>
  </w:num>
  <w:num w:numId="19">
    <w:abstractNumId w:val="9"/>
  </w:num>
  <w:num w:numId="20">
    <w:abstractNumId w:val="8"/>
  </w:num>
  <w:num w:numId="21">
    <w:abstractNumId w:val="7"/>
  </w:num>
  <w:num w:numId="22">
    <w:abstractNumId w:val="18"/>
  </w:num>
  <w:num w:numId="23">
    <w:abstractNumId w:val="1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672"/>
    <w:rsid w:val="00004F28"/>
    <w:rsid w:val="00012ED8"/>
    <w:rsid w:val="00014186"/>
    <w:rsid w:val="000163B8"/>
    <w:rsid w:val="00027422"/>
    <w:rsid w:val="000477B9"/>
    <w:rsid w:val="0005114A"/>
    <w:rsid w:val="000542C4"/>
    <w:rsid w:val="00055609"/>
    <w:rsid w:val="0006226C"/>
    <w:rsid w:val="000B1A82"/>
    <w:rsid w:val="000B6B83"/>
    <w:rsid w:val="000D5CE3"/>
    <w:rsid w:val="000D724C"/>
    <w:rsid w:val="00131D11"/>
    <w:rsid w:val="00133B49"/>
    <w:rsid w:val="00142293"/>
    <w:rsid w:val="00177FAB"/>
    <w:rsid w:val="0018480F"/>
    <w:rsid w:val="00192546"/>
    <w:rsid w:val="001C7CF3"/>
    <w:rsid w:val="001E78AA"/>
    <w:rsid w:val="001F609F"/>
    <w:rsid w:val="002001D2"/>
    <w:rsid w:val="002004DF"/>
    <w:rsid w:val="00200C1C"/>
    <w:rsid w:val="00232E13"/>
    <w:rsid w:val="002408D8"/>
    <w:rsid w:val="00250678"/>
    <w:rsid w:val="002828B0"/>
    <w:rsid w:val="00287237"/>
    <w:rsid w:val="002E6D62"/>
    <w:rsid w:val="003466F5"/>
    <w:rsid w:val="00352217"/>
    <w:rsid w:val="00375FD3"/>
    <w:rsid w:val="00385995"/>
    <w:rsid w:val="00385B7C"/>
    <w:rsid w:val="00386F9A"/>
    <w:rsid w:val="003C11D5"/>
    <w:rsid w:val="003C7FB3"/>
    <w:rsid w:val="003D3B48"/>
    <w:rsid w:val="0047585D"/>
    <w:rsid w:val="00495CD6"/>
    <w:rsid w:val="004A37AB"/>
    <w:rsid w:val="004C7178"/>
    <w:rsid w:val="004D74FA"/>
    <w:rsid w:val="0052717C"/>
    <w:rsid w:val="00547F5F"/>
    <w:rsid w:val="00555119"/>
    <w:rsid w:val="005A394A"/>
    <w:rsid w:val="005D0D5A"/>
    <w:rsid w:val="005D1994"/>
    <w:rsid w:val="005D6173"/>
    <w:rsid w:val="00600E1E"/>
    <w:rsid w:val="00602D89"/>
    <w:rsid w:val="00612721"/>
    <w:rsid w:val="006508C4"/>
    <w:rsid w:val="00680B1C"/>
    <w:rsid w:val="0068763C"/>
    <w:rsid w:val="00697275"/>
    <w:rsid w:val="006A0DAC"/>
    <w:rsid w:val="006D6498"/>
    <w:rsid w:val="006E4535"/>
    <w:rsid w:val="00751293"/>
    <w:rsid w:val="00753652"/>
    <w:rsid w:val="00757E47"/>
    <w:rsid w:val="00780AB1"/>
    <w:rsid w:val="00794163"/>
    <w:rsid w:val="00794917"/>
    <w:rsid w:val="0080439A"/>
    <w:rsid w:val="008049ED"/>
    <w:rsid w:val="008058A9"/>
    <w:rsid w:val="00810C82"/>
    <w:rsid w:val="0081775B"/>
    <w:rsid w:val="008517A3"/>
    <w:rsid w:val="00880411"/>
    <w:rsid w:val="0088380F"/>
    <w:rsid w:val="008951F5"/>
    <w:rsid w:val="008D333D"/>
    <w:rsid w:val="008F6D35"/>
    <w:rsid w:val="00934F96"/>
    <w:rsid w:val="00951CDA"/>
    <w:rsid w:val="009655E5"/>
    <w:rsid w:val="00992019"/>
    <w:rsid w:val="00992994"/>
    <w:rsid w:val="00994BAA"/>
    <w:rsid w:val="009B24A1"/>
    <w:rsid w:val="009B3383"/>
    <w:rsid w:val="009D55BB"/>
    <w:rsid w:val="009F13F9"/>
    <w:rsid w:val="00A15F67"/>
    <w:rsid w:val="00A53B88"/>
    <w:rsid w:val="00A70AA7"/>
    <w:rsid w:val="00A91564"/>
    <w:rsid w:val="00A936A7"/>
    <w:rsid w:val="00AC7E03"/>
    <w:rsid w:val="00B02672"/>
    <w:rsid w:val="00B06A41"/>
    <w:rsid w:val="00B13222"/>
    <w:rsid w:val="00B14E06"/>
    <w:rsid w:val="00B21EDE"/>
    <w:rsid w:val="00B25851"/>
    <w:rsid w:val="00B50889"/>
    <w:rsid w:val="00BC77C3"/>
    <w:rsid w:val="00BE06F8"/>
    <w:rsid w:val="00BF16DE"/>
    <w:rsid w:val="00BF3373"/>
    <w:rsid w:val="00C04976"/>
    <w:rsid w:val="00C32A8E"/>
    <w:rsid w:val="00C33234"/>
    <w:rsid w:val="00C46CE6"/>
    <w:rsid w:val="00C872F2"/>
    <w:rsid w:val="00C94E05"/>
    <w:rsid w:val="00CC3BFD"/>
    <w:rsid w:val="00CE38BB"/>
    <w:rsid w:val="00D13D38"/>
    <w:rsid w:val="00D51749"/>
    <w:rsid w:val="00D61C83"/>
    <w:rsid w:val="00DC52E9"/>
    <w:rsid w:val="00DE75D4"/>
    <w:rsid w:val="00DF5ED0"/>
    <w:rsid w:val="00E02AB1"/>
    <w:rsid w:val="00E05C5B"/>
    <w:rsid w:val="00E23A02"/>
    <w:rsid w:val="00E37C16"/>
    <w:rsid w:val="00E47E4F"/>
    <w:rsid w:val="00E7218A"/>
    <w:rsid w:val="00E818DE"/>
    <w:rsid w:val="00E9233E"/>
    <w:rsid w:val="00EC5E1F"/>
    <w:rsid w:val="00F45A60"/>
    <w:rsid w:val="00F47191"/>
    <w:rsid w:val="00F65668"/>
    <w:rsid w:val="00F879E5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672"/>
  </w:style>
  <w:style w:type="paragraph" w:styleId="a3">
    <w:name w:val="Body Text"/>
    <w:aliases w:val=" Знак"/>
    <w:basedOn w:val="a"/>
    <w:link w:val="a4"/>
    <w:rsid w:val="00B02672"/>
    <w:pPr>
      <w:overflowPunct w:val="0"/>
      <w:autoSpaceDE w:val="0"/>
      <w:autoSpaceDN w:val="0"/>
      <w:adjustRightInd w:val="0"/>
      <w:jc w:val="both"/>
      <w:textAlignment w:val="baseline"/>
    </w:pPr>
    <w:rPr>
      <w:rFonts w:ascii="SymbolMT" w:hAnsi="SymbolMT"/>
      <w:szCs w:val="20"/>
      <w:lang w:val="bg-BG" w:eastAsia="bg-BG"/>
    </w:rPr>
  </w:style>
  <w:style w:type="character" w:customStyle="1" w:styleId="a4">
    <w:name w:val="Основен текст Знак"/>
    <w:aliases w:val=" Знак Знак"/>
    <w:basedOn w:val="a0"/>
    <w:link w:val="a3"/>
    <w:rsid w:val="00B02672"/>
    <w:rPr>
      <w:rFonts w:ascii="SymbolMT" w:eastAsia="Times New Roman" w:hAnsi="SymbolMT" w:cs="Times New Roman"/>
      <w:sz w:val="24"/>
      <w:szCs w:val="20"/>
      <w:lang w:eastAsia="bg-BG"/>
    </w:rPr>
  </w:style>
  <w:style w:type="character" w:customStyle="1" w:styleId="81">
    <w:name w:val="Основен текст81"/>
    <w:uiPriority w:val="99"/>
    <w:rsid w:val="00B02672"/>
    <w:rPr>
      <w:sz w:val="21"/>
      <w:szCs w:val="21"/>
      <w:shd w:val="clear" w:color="auto" w:fill="FFFFFF"/>
      <w:lang w:bidi="ar-SA"/>
    </w:rPr>
  </w:style>
  <w:style w:type="character" w:styleId="a5">
    <w:name w:val="Hyperlink"/>
    <w:basedOn w:val="a0"/>
    <w:uiPriority w:val="99"/>
    <w:unhideWhenUsed/>
    <w:rsid w:val="00B02672"/>
    <w:rPr>
      <w:color w:val="0000FF" w:themeColor="hyperlink"/>
      <w:u w:val="single"/>
    </w:rPr>
  </w:style>
  <w:style w:type="character" w:customStyle="1" w:styleId="move-down">
    <w:name w:val="move-down"/>
    <w:basedOn w:val="a0"/>
    <w:rsid w:val="00B02672"/>
  </w:style>
  <w:style w:type="paragraph" w:customStyle="1" w:styleId="c-ui-artc-title">
    <w:name w:val="c-ui-artc-title"/>
    <w:basedOn w:val="a"/>
    <w:rsid w:val="00B02672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-ui-unknown-title">
    <w:name w:val="c-ui-unknown-title"/>
    <w:basedOn w:val="a"/>
    <w:rsid w:val="00B02672"/>
    <w:pPr>
      <w:suppressAutoHyphens w:val="0"/>
      <w:spacing w:before="100" w:beforeAutospacing="1" w:after="100" w:afterAutospacing="1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267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0267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8">
    <w:name w:val="header"/>
    <w:basedOn w:val="a"/>
    <w:link w:val="a9"/>
    <w:uiPriority w:val="99"/>
    <w:unhideWhenUsed/>
    <w:rsid w:val="00B0267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026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footer"/>
    <w:basedOn w:val="a"/>
    <w:link w:val="ab"/>
    <w:uiPriority w:val="99"/>
    <w:unhideWhenUsed/>
    <w:rsid w:val="00B0267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026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c">
    <w:name w:val="List Paragraph"/>
    <w:basedOn w:val="a"/>
    <w:uiPriority w:val="34"/>
    <w:qFormat/>
    <w:rsid w:val="00B0267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026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2672"/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B0267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2672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B02672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B02672"/>
    <w:pPr>
      <w:suppressAutoHyphens w:val="0"/>
    </w:pPr>
    <w:rPr>
      <w:rFonts w:ascii="Calibri" w:eastAsia="Calibri" w:hAnsi="Calibri"/>
      <w:sz w:val="20"/>
      <w:szCs w:val="20"/>
      <w:lang w:val="bg-BG" w:eastAsia="en-US"/>
    </w:rPr>
  </w:style>
  <w:style w:type="character" w:customStyle="1" w:styleId="af3">
    <w:name w:val="Текст под линия Знак"/>
    <w:basedOn w:val="a0"/>
    <w:link w:val="af2"/>
    <w:uiPriority w:val="99"/>
    <w:semiHidden/>
    <w:rsid w:val="00B02672"/>
    <w:rPr>
      <w:rFonts w:ascii="Calibri" w:eastAsia="Calibri" w:hAnsi="Calibri" w:cs="Times New Roman"/>
      <w:sz w:val="20"/>
      <w:szCs w:val="20"/>
    </w:rPr>
  </w:style>
  <w:style w:type="paragraph" w:customStyle="1" w:styleId="Tiret0">
    <w:name w:val="Tiret 0"/>
    <w:basedOn w:val="a"/>
    <w:rsid w:val="00B02672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a"/>
    <w:rsid w:val="00B02672"/>
    <w:pPr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a"/>
    <w:next w:val="a"/>
    <w:rsid w:val="00B02672"/>
    <w:pPr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a"/>
    <w:next w:val="a"/>
    <w:rsid w:val="00B0267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a"/>
    <w:next w:val="a"/>
    <w:rsid w:val="00B0267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a"/>
    <w:next w:val="a"/>
    <w:rsid w:val="00B0267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character" w:styleId="af4">
    <w:name w:val="footnote reference"/>
    <w:uiPriority w:val="99"/>
    <w:semiHidden/>
    <w:unhideWhenUsed/>
    <w:rsid w:val="00B02672"/>
    <w:rPr>
      <w:vertAlign w:val="superscript"/>
    </w:rPr>
  </w:style>
  <w:style w:type="table" w:styleId="af5">
    <w:name w:val="Table Grid"/>
    <w:basedOn w:val="a1"/>
    <w:uiPriority w:val="59"/>
    <w:rsid w:val="00B026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5"/>
    <w:uiPriority w:val="59"/>
    <w:rsid w:val="00B0267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B02672"/>
    <w:pPr>
      <w:widowControl w:val="0"/>
      <w:tabs>
        <w:tab w:val="left" w:pos="-720"/>
      </w:tabs>
      <w:jc w:val="center"/>
    </w:pPr>
    <w:rPr>
      <w:b/>
      <w:sz w:val="48"/>
      <w:szCs w:val="20"/>
      <w:lang w:eastAsia="en-US"/>
    </w:rPr>
  </w:style>
  <w:style w:type="character" w:customStyle="1" w:styleId="af7">
    <w:name w:val="Заглавие Знак"/>
    <w:basedOn w:val="a0"/>
    <w:link w:val="af6"/>
    <w:rsid w:val="00B02672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title8">
    <w:name w:val="title8"/>
    <w:basedOn w:val="a"/>
    <w:rsid w:val="00B02672"/>
    <w:pPr>
      <w:suppressAutoHyphens w:val="0"/>
      <w:ind w:firstLine="1155"/>
    </w:pPr>
    <w:rPr>
      <w:b/>
      <w:bCs/>
      <w:lang w:val="bg-BG" w:eastAsia="bg-BG"/>
    </w:rPr>
  </w:style>
  <w:style w:type="paragraph" w:customStyle="1" w:styleId="Style8">
    <w:name w:val="Style8"/>
    <w:basedOn w:val="a"/>
    <w:rsid w:val="00B02672"/>
    <w:pPr>
      <w:widowControl w:val="0"/>
      <w:suppressAutoHyphens w:val="0"/>
      <w:autoSpaceDE w:val="0"/>
      <w:autoSpaceDN w:val="0"/>
      <w:adjustRightInd w:val="0"/>
      <w:jc w:val="both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9BD-805D-4FF1-96F2-2CE8B38F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user4210</dc:creator>
  <cp:lastModifiedBy>tsulili</cp:lastModifiedBy>
  <cp:revision>12</cp:revision>
  <cp:lastPrinted>2017-11-15T14:59:00Z</cp:lastPrinted>
  <dcterms:created xsi:type="dcterms:W3CDTF">2018-11-21T07:35:00Z</dcterms:created>
  <dcterms:modified xsi:type="dcterms:W3CDTF">2020-01-31T13:02:00Z</dcterms:modified>
</cp:coreProperties>
</file>